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63" w:rsidRDefault="00A9556D">
      <w:pPr>
        <w:snapToGrid w:val="0"/>
        <w:spacing w:before="240" w:after="360" w:line="360" w:lineRule="atLeast"/>
        <w:jc w:val="center"/>
        <w:rPr>
          <w:sz w:val="32"/>
          <w:szCs w:val="32"/>
        </w:rPr>
      </w:pPr>
      <w:bookmarkStart w:id="0" w:name="_GoBack"/>
      <w:r>
        <w:rPr>
          <w:rFonts w:ascii="Times New Roman" w:eastAsia="黑体" w:hAnsi="Times New Roman" w:cs="黑体" w:hint="eastAsia"/>
          <w:spacing w:val="38"/>
          <w:sz w:val="32"/>
          <w:szCs w:val="32"/>
          <w:lang/>
        </w:rPr>
        <w:t>建筑面积计算规则</w:t>
      </w:r>
    </w:p>
    <w:bookmarkEnd w:id="0"/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一、建筑物的建筑面积应按自然层外墙结构外围水平面积之和计算。结构层高在</w:t>
      </w:r>
      <w:r>
        <w:rPr>
          <w:rFonts w:ascii="宋体" w:eastAsia="宋体" w:hAnsi="宋体" w:cs="宋体" w:hint="eastAsia"/>
          <w:kern w:val="0"/>
          <w:sz w:val="24"/>
          <w:lang/>
        </w:rPr>
        <w:t>2.20m</w:t>
      </w:r>
      <w:r>
        <w:rPr>
          <w:rFonts w:ascii="宋体" w:eastAsia="宋体" w:hAnsi="宋体" w:cs="宋体" w:hint="eastAsia"/>
          <w:kern w:val="0"/>
          <w:sz w:val="24"/>
          <w:lang/>
        </w:rPr>
        <w:t>及以上的，应计算全面积；结构层高在</w:t>
      </w:r>
      <w:r>
        <w:rPr>
          <w:rFonts w:ascii="宋体" w:eastAsia="宋体" w:hAnsi="宋体" w:cs="宋体" w:hint="eastAsia"/>
          <w:kern w:val="0"/>
          <w:sz w:val="24"/>
          <w:lang/>
        </w:rPr>
        <w:t>2.20m</w:t>
      </w:r>
      <w:r>
        <w:rPr>
          <w:rFonts w:ascii="宋体" w:eastAsia="宋体" w:hAnsi="宋体" w:cs="宋体" w:hint="eastAsia"/>
          <w:kern w:val="0"/>
          <w:sz w:val="24"/>
          <w:lang/>
        </w:rPr>
        <w:t>以下的，应计算</w:t>
      </w:r>
      <w:r>
        <w:rPr>
          <w:rFonts w:ascii="宋体" w:eastAsia="宋体" w:hAnsi="宋体" w:cs="宋体" w:hint="eastAsia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kern w:val="0"/>
          <w:sz w:val="24"/>
          <w:lang/>
        </w:rPr>
        <w:t>／</w:t>
      </w:r>
      <w:r>
        <w:rPr>
          <w:rFonts w:ascii="宋体" w:eastAsia="宋体" w:hAnsi="宋体" w:cs="宋体" w:hint="eastAsia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kern w:val="0"/>
          <w:sz w:val="24"/>
          <w:lang/>
        </w:rPr>
        <w:t>面积。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二、建筑物内设有局部楼层时，对于局部楼层的二层及以上楼层，有围护结构的应按其围护结构外围水平面积计算，无围护结构的应按其结构底板水平面积计算，结构层高在</w:t>
      </w:r>
      <w:r>
        <w:rPr>
          <w:rFonts w:ascii="宋体" w:eastAsia="宋体" w:hAnsi="宋体" w:cs="宋体" w:hint="eastAsia"/>
          <w:kern w:val="0"/>
          <w:sz w:val="24"/>
          <w:lang/>
        </w:rPr>
        <w:t>2.20m</w:t>
      </w:r>
      <w:r>
        <w:rPr>
          <w:rFonts w:ascii="宋体" w:eastAsia="宋体" w:hAnsi="宋体" w:cs="宋体" w:hint="eastAsia"/>
          <w:kern w:val="0"/>
          <w:sz w:val="24"/>
          <w:lang/>
        </w:rPr>
        <w:t>及以上的，应计算全面积，结构层高在</w:t>
      </w:r>
      <w:r>
        <w:rPr>
          <w:rFonts w:ascii="宋体" w:eastAsia="宋体" w:hAnsi="宋体" w:cs="宋体" w:hint="eastAsia"/>
          <w:kern w:val="0"/>
          <w:sz w:val="24"/>
          <w:lang/>
        </w:rPr>
        <w:t>2.20m</w:t>
      </w:r>
      <w:r>
        <w:rPr>
          <w:rFonts w:ascii="宋体" w:eastAsia="宋体" w:hAnsi="宋体" w:cs="宋体" w:hint="eastAsia"/>
          <w:kern w:val="0"/>
          <w:sz w:val="24"/>
          <w:lang/>
        </w:rPr>
        <w:t>以下的，应计算</w:t>
      </w:r>
      <w:r>
        <w:rPr>
          <w:rFonts w:ascii="宋体" w:eastAsia="宋体" w:hAnsi="宋体" w:cs="宋体" w:hint="eastAsia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kern w:val="0"/>
          <w:sz w:val="24"/>
          <w:lang/>
        </w:rPr>
        <w:t>／</w:t>
      </w:r>
      <w:r>
        <w:rPr>
          <w:rFonts w:ascii="宋体" w:eastAsia="宋体" w:hAnsi="宋体" w:cs="宋体" w:hint="eastAsia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kern w:val="0"/>
          <w:sz w:val="24"/>
          <w:lang/>
        </w:rPr>
        <w:t>面积。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三、形成建筑空间的坡屋顶，结构净高在</w:t>
      </w:r>
      <w:r>
        <w:rPr>
          <w:rFonts w:ascii="宋体" w:eastAsia="宋体" w:hAnsi="宋体" w:cs="宋体" w:hint="eastAsia"/>
          <w:kern w:val="0"/>
          <w:sz w:val="24"/>
          <w:lang/>
        </w:rPr>
        <w:t>2.10m</w:t>
      </w:r>
      <w:r>
        <w:rPr>
          <w:rFonts w:ascii="宋体" w:eastAsia="宋体" w:hAnsi="宋体" w:cs="宋体" w:hint="eastAsia"/>
          <w:kern w:val="0"/>
          <w:sz w:val="24"/>
          <w:lang/>
        </w:rPr>
        <w:t>及以上的部位应计算全面积；结构净高在</w:t>
      </w:r>
      <w:r>
        <w:rPr>
          <w:rFonts w:ascii="宋体" w:eastAsia="宋体" w:hAnsi="宋体" w:cs="宋体" w:hint="eastAsia"/>
          <w:kern w:val="0"/>
          <w:sz w:val="24"/>
          <w:lang/>
        </w:rPr>
        <w:t>1.20m</w:t>
      </w:r>
      <w:r>
        <w:rPr>
          <w:rFonts w:ascii="宋体" w:eastAsia="宋体" w:hAnsi="宋体" w:cs="宋体" w:hint="eastAsia"/>
          <w:kern w:val="0"/>
          <w:sz w:val="24"/>
          <w:lang/>
        </w:rPr>
        <w:t>及以上至</w:t>
      </w:r>
      <w:r>
        <w:rPr>
          <w:rFonts w:ascii="宋体" w:eastAsia="宋体" w:hAnsi="宋体" w:cs="宋体" w:hint="eastAsia"/>
          <w:kern w:val="0"/>
          <w:sz w:val="24"/>
          <w:lang/>
        </w:rPr>
        <w:t>2.10m</w:t>
      </w:r>
      <w:r>
        <w:rPr>
          <w:rFonts w:ascii="宋体" w:eastAsia="宋体" w:hAnsi="宋体" w:cs="宋体" w:hint="eastAsia"/>
          <w:kern w:val="0"/>
          <w:sz w:val="24"/>
          <w:lang/>
        </w:rPr>
        <w:t>以下的部位应计算</w:t>
      </w:r>
      <w:r>
        <w:rPr>
          <w:rFonts w:ascii="宋体" w:eastAsia="宋体" w:hAnsi="宋体" w:cs="宋体" w:hint="eastAsia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kern w:val="0"/>
          <w:sz w:val="24"/>
          <w:lang/>
        </w:rPr>
        <w:t>／</w:t>
      </w:r>
      <w:r>
        <w:rPr>
          <w:rFonts w:ascii="宋体" w:eastAsia="宋体" w:hAnsi="宋体" w:cs="宋体" w:hint="eastAsia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kern w:val="0"/>
          <w:sz w:val="24"/>
          <w:lang/>
        </w:rPr>
        <w:t>面积；结构净高在</w:t>
      </w:r>
      <w:r>
        <w:rPr>
          <w:rFonts w:ascii="宋体" w:eastAsia="宋体" w:hAnsi="宋体" w:cs="宋体" w:hint="eastAsia"/>
          <w:kern w:val="0"/>
          <w:sz w:val="24"/>
          <w:lang/>
        </w:rPr>
        <w:t>1.20m</w:t>
      </w:r>
      <w:r>
        <w:rPr>
          <w:rFonts w:ascii="宋体" w:eastAsia="宋体" w:hAnsi="宋体" w:cs="宋体" w:hint="eastAsia"/>
          <w:kern w:val="0"/>
          <w:sz w:val="24"/>
          <w:lang/>
        </w:rPr>
        <w:t>以下的部位不应计算建筑面积。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四、场馆看台下的建筑空间，结构净高在</w:t>
      </w:r>
      <w:r>
        <w:rPr>
          <w:rFonts w:ascii="宋体" w:eastAsia="宋体" w:hAnsi="宋体" w:cs="宋体" w:hint="eastAsia"/>
          <w:kern w:val="0"/>
          <w:sz w:val="24"/>
          <w:lang/>
        </w:rPr>
        <w:t>2.10m</w:t>
      </w:r>
      <w:r>
        <w:rPr>
          <w:rFonts w:ascii="宋体" w:eastAsia="宋体" w:hAnsi="宋体" w:cs="宋体" w:hint="eastAsia"/>
          <w:kern w:val="0"/>
          <w:sz w:val="24"/>
          <w:lang/>
        </w:rPr>
        <w:t>及以上的部位应计算全面积；结构净高在</w:t>
      </w:r>
      <w:r>
        <w:rPr>
          <w:rFonts w:ascii="宋体" w:eastAsia="宋体" w:hAnsi="宋体" w:cs="宋体" w:hint="eastAsia"/>
          <w:kern w:val="0"/>
          <w:sz w:val="24"/>
          <w:lang/>
        </w:rPr>
        <w:t>1.20m</w:t>
      </w:r>
      <w:r>
        <w:rPr>
          <w:rFonts w:ascii="宋体" w:eastAsia="宋体" w:hAnsi="宋体" w:cs="宋体" w:hint="eastAsia"/>
          <w:kern w:val="0"/>
          <w:sz w:val="24"/>
          <w:lang/>
        </w:rPr>
        <w:t>及以上至</w:t>
      </w:r>
      <w:r>
        <w:rPr>
          <w:rFonts w:ascii="宋体" w:eastAsia="宋体" w:hAnsi="宋体" w:cs="宋体" w:hint="eastAsia"/>
          <w:kern w:val="0"/>
          <w:sz w:val="24"/>
          <w:lang/>
        </w:rPr>
        <w:t>2.10m</w:t>
      </w:r>
      <w:r>
        <w:rPr>
          <w:rFonts w:ascii="宋体" w:eastAsia="宋体" w:hAnsi="宋体" w:cs="宋体" w:hint="eastAsia"/>
          <w:kern w:val="0"/>
          <w:sz w:val="24"/>
          <w:lang/>
        </w:rPr>
        <w:t>以下的部位应计算</w:t>
      </w:r>
      <w:r>
        <w:rPr>
          <w:rFonts w:ascii="宋体" w:eastAsia="宋体" w:hAnsi="宋体" w:cs="宋体" w:hint="eastAsia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kern w:val="0"/>
          <w:sz w:val="24"/>
          <w:lang/>
        </w:rPr>
        <w:t>／</w:t>
      </w:r>
      <w:r>
        <w:rPr>
          <w:rFonts w:ascii="宋体" w:eastAsia="宋体" w:hAnsi="宋体" w:cs="宋体" w:hint="eastAsia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kern w:val="0"/>
          <w:sz w:val="24"/>
          <w:lang/>
        </w:rPr>
        <w:t>面积；结构净高在</w:t>
      </w:r>
      <w:r>
        <w:rPr>
          <w:rFonts w:ascii="宋体" w:eastAsia="宋体" w:hAnsi="宋体" w:cs="宋体" w:hint="eastAsia"/>
          <w:kern w:val="0"/>
          <w:sz w:val="24"/>
          <w:lang/>
        </w:rPr>
        <w:t>1.20m</w:t>
      </w:r>
      <w:r>
        <w:rPr>
          <w:rFonts w:ascii="宋体" w:eastAsia="宋体" w:hAnsi="宋体" w:cs="宋体" w:hint="eastAsia"/>
          <w:kern w:val="0"/>
          <w:sz w:val="24"/>
          <w:lang/>
        </w:rPr>
        <w:t>以下的部位不应计算建筑面积。</w:t>
      </w:r>
      <w:r>
        <w:rPr>
          <w:rFonts w:ascii="宋体" w:eastAsia="宋体" w:hAnsi="宋体" w:cs="宋体" w:hint="eastAsia"/>
          <w:sz w:val="24"/>
          <w:lang/>
        </w:rPr>
        <w:t>室内单独设置的有围护设施的悬挑看台，应按看台结构底板水平投影面积计算建筑面积。</w:t>
      </w:r>
      <w:r>
        <w:rPr>
          <w:rFonts w:ascii="宋体" w:eastAsia="宋体" w:hAnsi="宋体" w:cs="宋体" w:hint="eastAsia"/>
          <w:kern w:val="0"/>
          <w:sz w:val="24"/>
          <w:lang/>
        </w:rPr>
        <w:t>有顶盖无围护结构的场馆看台应按其顶盖水平投影面积的</w:t>
      </w:r>
      <w:r>
        <w:rPr>
          <w:rFonts w:ascii="宋体" w:eastAsia="宋体" w:hAnsi="宋体" w:cs="宋体" w:hint="eastAsia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kern w:val="0"/>
          <w:sz w:val="24"/>
          <w:lang/>
        </w:rPr>
        <w:t>／</w:t>
      </w:r>
      <w:r>
        <w:rPr>
          <w:rFonts w:ascii="宋体" w:eastAsia="宋体" w:hAnsi="宋体" w:cs="宋体" w:hint="eastAsia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kern w:val="0"/>
          <w:sz w:val="24"/>
          <w:lang/>
        </w:rPr>
        <w:t>计算</w:t>
      </w:r>
      <w:r>
        <w:rPr>
          <w:rFonts w:ascii="宋体" w:eastAsia="宋体" w:hAnsi="宋体" w:cs="宋体" w:hint="eastAsia"/>
          <w:kern w:val="0"/>
          <w:sz w:val="24"/>
          <w:lang/>
        </w:rPr>
        <w:t>面积。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五、地下室、半地下室应按其结构外围水平面积计算。结构层高在</w:t>
      </w:r>
      <w:r>
        <w:rPr>
          <w:rFonts w:ascii="宋体" w:eastAsia="宋体" w:hAnsi="宋体" w:cs="宋体" w:hint="eastAsia"/>
          <w:kern w:val="0"/>
          <w:sz w:val="24"/>
          <w:lang/>
        </w:rPr>
        <w:t>2.20m</w:t>
      </w:r>
      <w:r>
        <w:rPr>
          <w:rFonts w:ascii="宋体" w:eastAsia="宋体" w:hAnsi="宋体" w:cs="宋体" w:hint="eastAsia"/>
          <w:kern w:val="0"/>
          <w:sz w:val="24"/>
          <w:lang/>
        </w:rPr>
        <w:t>及以上的，应计算全面积；结构层高在</w:t>
      </w:r>
      <w:r>
        <w:rPr>
          <w:rFonts w:ascii="宋体" w:eastAsia="宋体" w:hAnsi="宋体" w:cs="宋体" w:hint="eastAsia"/>
          <w:kern w:val="0"/>
          <w:sz w:val="24"/>
          <w:lang/>
        </w:rPr>
        <w:t>2.20m</w:t>
      </w:r>
      <w:r>
        <w:rPr>
          <w:rFonts w:ascii="宋体" w:eastAsia="宋体" w:hAnsi="宋体" w:cs="宋体" w:hint="eastAsia"/>
          <w:kern w:val="0"/>
          <w:sz w:val="24"/>
          <w:lang/>
        </w:rPr>
        <w:t>以下的，应计算</w:t>
      </w:r>
      <w:r>
        <w:rPr>
          <w:rFonts w:ascii="宋体" w:eastAsia="宋体" w:hAnsi="宋体" w:cs="宋体" w:hint="eastAsia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kern w:val="0"/>
          <w:sz w:val="24"/>
          <w:lang/>
        </w:rPr>
        <w:t>／</w:t>
      </w:r>
      <w:r>
        <w:rPr>
          <w:rFonts w:ascii="宋体" w:eastAsia="宋体" w:hAnsi="宋体" w:cs="宋体" w:hint="eastAsia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kern w:val="0"/>
          <w:sz w:val="24"/>
          <w:lang/>
        </w:rPr>
        <w:t>面积。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sz w:val="24"/>
          <w:lang/>
        </w:rPr>
        <w:t>六、出入口外墙外侧坡道有顶盖的部位，应按其外墙结构外围水平面积的</w:t>
      </w:r>
      <w:r>
        <w:rPr>
          <w:rFonts w:ascii="宋体" w:eastAsia="宋体" w:hAnsi="宋体" w:cs="宋体" w:hint="eastAsia"/>
          <w:sz w:val="24"/>
          <w:lang/>
        </w:rPr>
        <w:t>1</w:t>
      </w:r>
      <w:r>
        <w:rPr>
          <w:rFonts w:ascii="宋体" w:eastAsia="宋体" w:hAnsi="宋体" w:cs="宋体" w:hint="eastAsia"/>
          <w:sz w:val="24"/>
          <w:lang/>
        </w:rPr>
        <w:t>／</w:t>
      </w:r>
      <w:r>
        <w:rPr>
          <w:rFonts w:ascii="宋体" w:eastAsia="宋体" w:hAnsi="宋体" w:cs="宋体" w:hint="eastAsia"/>
          <w:sz w:val="24"/>
          <w:lang/>
        </w:rPr>
        <w:t>2</w:t>
      </w:r>
      <w:r>
        <w:rPr>
          <w:rFonts w:ascii="宋体" w:eastAsia="宋体" w:hAnsi="宋体" w:cs="宋体" w:hint="eastAsia"/>
          <w:sz w:val="24"/>
          <w:lang/>
        </w:rPr>
        <w:t>计算面积。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七、建筑物架空层及坡地建筑物吊脚架空层，应按其顶板水平投影计算建筑面积。结构层高在</w:t>
      </w:r>
      <w:r>
        <w:rPr>
          <w:rFonts w:ascii="宋体" w:eastAsia="宋体" w:hAnsi="宋体" w:cs="宋体" w:hint="eastAsia"/>
          <w:kern w:val="0"/>
          <w:sz w:val="24"/>
          <w:lang/>
        </w:rPr>
        <w:t>2.20m</w:t>
      </w:r>
      <w:r>
        <w:rPr>
          <w:rFonts w:ascii="宋体" w:eastAsia="宋体" w:hAnsi="宋体" w:cs="宋体" w:hint="eastAsia"/>
          <w:kern w:val="0"/>
          <w:sz w:val="24"/>
          <w:lang/>
        </w:rPr>
        <w:t>及以上的，应计算全面积；结构层高在</w:t>
      </w:r>
      <w:r>
        <w:rPr>
          <w:rFonts w:ascii="宋体" w:eastAsia="宋体" w:hAnsi="宋体" w:cs="宋体" w:hint="eastAsia"/>
          <w:kern w:val="0"/>
          <w:sz w:val="24"/>
          <w:lang/>
        </w:rPr>
        <w:t>2.20m</w:t>
      </w:r>
      <w:r>
        <w:rPr>
          <w:rFonts w:ascii="宋体" w:eastAsia="宋体" w:hAnsi="宋体" w:cs="宋体" w:hint="eastAsia"/>
          <w:kern w:val="0"/>
          <w:sz w:val="24"/>
          <w:lang/>
        </w:rPr>
        <w:t>以下的，应计算</w:t>
      </w:r>
      <w:r>
        <w:rPr>
          <w:rFonts w:ascii="宋体" w:eastAsia="宋体" w:hAnsi="宋体" w:cs="宋体" w:hint="eastAsia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kern w:val="0"/>
          <w:sz w:val="24"/>
          <w:lang/>
        </w:rPr>
        <w:t>／</w:t>
      </w:r>
      <w:r>
        <w:rPr>
          <w:rFonts w:ascii="宋体" w:eastAsia="宋体" w:hAnsi="宋体" w:cs="宋体" w:hint="eastAsia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kern w:val="0"/>
          <w:sz w:val="24"/>
          <w:lang/>
        </w:rPr>
        <w:t>面积。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lastRenderedPageBreak/>
        <w:t>八、建筑物的门厅、大厅应按一层计算建筑面积，门厅、大厅内设置的走廊应按走廊结构底板水平投影面积计算建筑面积。结构层高在</w:t>
      </w:r>
      <w:r>
        <w:rPr>
          <w:rFonts w:ascii="宋体" w:eastAsia="宋体" w:hAnsi="宋体" w:cs="宋体" w:hint="eastAsia"/>
          <w:kern w:val="0"/>
          <w:sz w:val="24"/>
          <w:lang/>
        </w:rPr>
        <w:t>2.20m</w:t>
      </w:r>
      <w:r>
        <w:rPr>
          <w:rFonts w:ascii="宋体" w:eastAsia="宋体" w:hAnsi="宋体" w:cs="宋体" w:hint="eastAsia"/>
          <w:kern w:val="0"/>
          <w:sz w:val="24"/>
          <w:lang/>
        </w:rPr>
        <w:t>及以上的，应计算全面积；结构层高在</w:t>
      </w:r>
      <w:r>
        <w:rPr>
          <w:rFonts w:ascii="宋体" w:eastAsia="宋体" w:hAnsi="宋体" w:cs="宋体" w:hint="eastAsia"/>
          <w:kern w:val="0"/>
          <w:sz w:val="24"/>
          <w:lang/>
        </w:rPr>
        <w:t>2.20m</w:t>
      </w:r>
      <w:r>
        <w:rPr>
          <w:rFonts w:ascii="宋体" w:eastAsia="宋体" w:hAnsi="宋体" w:cs="宋体" w:hint="eastAsia"/>
          <w:kern w:val="0"/>
          <w:sz w:val="24"/>
          <w:lang/>
        </w:rPr>
        <w:t>以下的，应计算</w:t>
      </w:r>
      <w:r>
        <w:rPr>
          <w:rFonts w:ascii="宋体" w:eastAsia="宋体" w:hAnsi="宋体" w:cs="宋体" w:hint="eastAsia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kern w:val="0"/>
          <w:sz w:val="24"/>
          <w:lang/>
        </w:rPr>
        <w:t>／</w:t>
      </w:r>
      <w:r>
        <w:rPr>
          <w:rFonts w:ascii="宋体" w:eastAsia="宋体" w:hAnsi="宋体" w:cs="宋体" w:hint="eastAsia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kern w:val="0"/>
          <w:sz w:val="24"/>
          <w:lang/>
        </w:rPr>
        <w:t>面积。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九、建筑物间的架空走廊，有顶盖和围护设施的，应按其围护结构外围水平面积计算全面积；无围护结构、有围护设施的，应按其结构底板水平投影面积计算</w:t>
      </w:r>
      <w:r>
        <w:rPr>
          <w:rFonts w:ascii="宋体" w:eastAsia="宋体" w:hAnsi="宋体" w:cs="宋体" w:hint="eastAsia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kern w:val="0"/>
          <w:sz w:val="24"/>
          <w:lang/>
        </w:rPr>
        <w:t>／</w:t>
      </w:r>
      <w:r>
        <w:rPr>
          <w:rFonts w:ascii="宋体" w:eastAsia="宋体" w:hAnsi="宋体" w:cs="宋体" w:hint="eastAsia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kern w:val="0"/>
          <w:sz w:val="24"/>
          <w:lang/>
        </w:rPr>
        <w:t>面积。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十、立体书库、立体仓库、立体车库，有围护结构的，应按其围护结构外围水平面积计算建筑面积；无围护结构、有围护设施的，应按其结构底板水平投影面积计算建筑面积。无结构层的应按一层计算，有结构层的应按其结构层面积分别计算。结构层高在</w:t>
      </w:r>
      <w:r>
        <w:rPr>
          <w:rFonts w:ascii="宋体" w:eastAsia="宋体" w:hAnsi="宋体" w:cs="宋体" w:hint="eastAsia"/>
          <w:kern w:val="0"/>
          <w:sz w:val="24"/>
          <w:lang/>
        </w:rPr>
        <w:t>2.20m</w:t>
      </w:r>
      <w:r>
        <w:rPr>
          <w:rFonts w:ascii="宋体" w:eastAsia="宋体" w:hAnsi="宋体" w:cs="宋体" w:hint="eastAsia"/>
          <w:kern w:val="0"/>
          <w:sz w:val="24"/>
          <w:lang/>
        </w:rPr>
        <w:t>及以上的，应计算全面积；结构层高在</w:t>
      </w:r>
      <w:r>
        <w:rPr>
          <w:rFonts w:ascii="宋体" w:eastAsia="宋体" w:hAnsi="宋体" w:cs="宋体" w:hint="eastAsia"/>
          <w:kern w:val="0"/>
          <w:sz w:val="24"/>
          <w:lang/>
        </w:rPr>
        <w:t>2.20m</w:t>
      </w:r>
      <w:r>
        <w:rPr>
          <w:rFonts w:ascii="宋体" w:eastAsia="宋体" w:hAnsi="宋体" w:cs="宋体" w:hint="eastAsia"/>
          <w:kern w:val="0"/>
          <w:sz w:val="24"/>
          <w:lang/>
        </w:rPr>
        <w:t>以下的，应计算</w:t>
      </w:r>
      <w:r>
        <w:rPr>
          <w:rFonts w:ascii="宋体" w:eastAsia="宋体" w:hAnsi="宋体" w:cs="宋体" w:hint="eastAsia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kern w:val="0"/>
          <w:sz w:val="24"/>
          <w:lang/>
        </w:rPr>
        <w:t>／</w:t>
      </w:r>
      <w:r>
        <w:rPr>
          <w:rFonts w:ascii="宋体" w:eastAsia="宋体" w:hAnsi="宋体" w:cs="宋体" w:hint="eastAsia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kern w:val="0"/>
          <w:sz w:val="24"/>
          <w:lang/>
        </w:rPr>
        <w:t>面积。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十一、有围护结构的舞台灯光控制室，应按其围护结构外围水平面积计算。结构层高在</w:t>
      </w:r>
      <w:r>
        <w:rPr>
          <w:rFonts w:ascii="宋体" w:eastAsia="宋体" w:hAnsi="宋体" w:cs="宋体" w:hint="eastAsia"/>
          <w:kern w:val="0"/>
          <w:sz w:val="24"/>
          <w:lang/>
        </w:rPr>
        <w:t>2.20m</w:t>
      </w:r>
      <w:r>
        <w:rPr>
          <w:rFonts w:ascii="宋体" w:eastAsia="宋体" w:hAnsi="宋体" w:cs="宋体" w:hint="eastAsia"/>
          <w:kern w:val="0"/>
          <w:sz w:val="24"/>
          <w:lang/>
        </w:rPr>
        <w:t>及以上的，应计算全面积；结构层高在</w:t>
      </w:r>
      <w:r>
        <w:rPr>
          <w:rFonts w:ascii="宋体" w:eastAsia="宋体" w:hAnsi="宋体" w:cs="宋体" w:hint="eastAsia"/>
          <w:kern w:val="0"/>
          <w:sz w:val="24"/>
          <w:lang/>
        </w:rPr>
        <w:t>2.20m</w:t>
      </w:r>
      <w:r>
        <w:rPr>
          <w:rFonts w:ascii="宋体" w:eastAsia="宋体" w:hAnsi="宋体" w:cs="宋体" w:hint="eastAsia"/>
          <w:kern w:val="0"/>
          <w:sz w:val="24"/>
          <w:lang/>
        </w:rPr>
        <w:t>以下的，应计算</w:t>
      </w:r>
      <w:r>
        <w:rPr>
          <w:rFonts w:ascii="宋体" w:eastAsia="宋体" w:hAnsi="宋体" w:cs="宋体" w:hint="eastAsia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kern w:val="0"/>
          <w:sz w:val="24"/>
          <w:lang/>
        </w:rPr>
        <w:t>／</w:t>
      </w:r>
      <w:r>
        <w:rPr>
          <w:rFonts w:ascii="宋体" w:eastAsia="宋体" w:hAnsi="宋体" w:cs="宋体" w:hint="eastAsia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kern w:val="0"/>
          <w:sz w:val="24"/>
          <w:lang/>
        </w:rPr>
        <w:t>面积。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十二、附属在建筑物外墙的落地橱窗，应按其围护结构外围水平面积计算。结构层高在</w:t>
      </w:r>
      <w:r>
        <w:rPr>
          <w:rFonts w:ascii="宋体" w:eastAsia="宋体" w:hAnsi="宋体" w:cs="宋体" w:hint="eastAsia"/>
          <w:kern w:val="0"/>
          <w:sz w:val="24"/>
          <w:lang/>
        </w:rPr>
        <w:t>2.20m</w:t>
      </w:r>
      <w:r>
        <w:rPr>
          <w:rFonts w:ascii="宋体" w:eastAsia="宋体" w:hAnsi="宋体" w:cs="宋体" w:hint="eastAsia"/>
          <w:kern w:val="0"/>
          <w:sz w:val="24"/>
          <w:lang/>
        </w:rPr>
        <w:t>及以上的，应计算全面积；结构层高在</w:t>
      </w:r>
      <w:r>
        <w:rPr>
          <w:rFonts w:ascii="宋体" w:eastAsia="宋体" w:hAnsi="宋体" w:cs="宋体" w:hint="eastAsia"/>
          <w:kern w:val="0"/>
          <w:sz w:val="24"/>
          <w:lang/>
        </w:rPr>
        <w:t>2.20m</w:t>
      </w:r>
      <w:r>
        <w:rPr>
          <w:rFonts w:ascii="宋体" w:eastAsia="宋体" w:hAnsi="宋体" w:cs="宋体" w:hint="eastAsia"/>
          <w:kern w:val="0"/>
          <w:sz w:val="24"/>
          <w:lang/>
        </w:rPr>
        <w:t>以下的，应计算</w:t>
      </w:r>
      <w:r>
        <w:rPr>
          <w:rFonts w:ascii="宋体" w:eastAsia="宋体" w:hAnsi="宋体" w:cs="宋体" w:hint="eastAsia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kern w:val="0"/>
          <w:sz w:val="24"/>
          <w:lang/>
        </w:rPr>
        <w:t>／</w:t>
      </w:r>
      <w:r>
        <w:rPr>
          <w:rFonts w:ascii="宋体" w:eastAsia="宋体" w:hAnsi="宋体" w:cs="宋体" w:hint="eastAsia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kern w:val="0"/>
          <w:sz w:val="24"/>
          <w:lang/>
        </w:rPr>
        <w:t>面积。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sz w:val="24"/>
          <w:lang/>
        </w:rPr>
        <w:t>十三、窗台与室内楼地面高差在</w:t>
      </w:r>
      <w:r>
        <w:rPr>
          <w:rFonts w:ascii="宋体" w:eastAsia="宋体" w:hAnsi="宋体" w:cs="宋体" w:hint="eastAsia"/>
          <w:sz w:val="24"/>
          <w:lang/>
        </w:rPr>
        <w:t>0.45m</w:t>
      </w:r>
      <w:r>
        <w:rPr>
          <w:rFonts w:ascii="宋体" w:eastAsia="宋体" w:hAnsi="宋体" w:cs="宋体" w:hint="eastAsia"/>
          <w:sz w:val="24"/>
          <w:lang/>
        </w:rPr>
        <w:t>以下且结构净高在</w:t>
      </w:r>
      <w:r>
        <w:rPr>
          <w:rFonts w:ascii="宋体" w:eastAsia="宋体" w:hAnsi="宋体" w:cs="宋体" w:hint="eastAsia"/>
          <w:sz w:val="24"/>
          <w:lang/>
        </w:rPr>
        <w:t>2.10m</w:t>
      </w:r>
      <w:r>
        <w:rPr>
          <w:rFonts w:ascii="宋体" w:eastAsia="宋体" w:hAnsi="宋体" w:cs="宋体" w:hint="eastAsia"/>
          <w:sz w:val="24"/>
          <w:lang/>
        </w:rPr>
        <w:t>及以上的凸（飘）窗，应按其围护结构外围水平面积计算</w:t>
      </w:r>
      <w:r>
        <w:rPr>
          <w:rFonts w:ascii="宋体" w:eastAsia="宋体" w:hAnsi="宋体" w:cs="宋体" w:hint="eastAsia"/>
          <w:sz w:val="24"/>
          <w:lang/>
        </w:rPr>
        <w:t>1</w:t>
      </w:r>
      <w:r>
        <w:rPr>
          <w:rFonts w:ascii="宋体" w:eastAsia="宋体" w:hAnsi="宋体" w:cs="宋体" w:hint="eastAsia"/>
          <w:sz w:val="24"/>
          <w:lang/>
        </w:rPr>
        <w:t>／</w:t>
      </w:r>
      <w:r>
        <w:rPr>
          <w:rFonts w:ascii="宋体" w:eastAsia="宋体" w:hAnsi="宋体" w:cs="宋体" w:hint="eastAsia"/>
          <w:sz w:val="24"/>
          <w:lang/>
        </w:rPr>
        <w:t>2</w:t>
      </w:r>
      <w:r>
        <w:rPr>
          <w:rFonts w:ascii="宋体" w:eastAsia="宋体" w:hAnsi="宋体" w:cs="宋体" w:hint="eastAsia"/>
          <w:sz w:val="24"/>
          <w:lang/>
        </w:rPr>
        <w:t>面积。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十四、有围护设施的室外走廊（挑廊），应按</w:t>
      </w:r>
      <w:r>
        <w:rPr>
          <w:rFonts w:ascii="宋体" w:eastAsia="宋体" w:hAnsi="宋体" w:cs="宋体" w:hint="eastAsia"/>
          <w:kern w:val="0"/>
          <w:sz w:val="24"/>
          <w:lang/>
        </w:rPr>
        <w:t>其结构底板水平投影面积计算</w:t>
      </w:r>
      <w:r>
        <w:rPr>
          <w:rFonts w:ascii="宋体" w:eastAsia="宋体" w:hAnsi="宋体" w:cs="宋体" w:hint="eastAsia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kern w:val="0"/>
          <w:sz w:val="24"/>
          <w:lang/>
        </w:rPr>
        <w:t>／</w:t>
      </w:r>
      <w:r>
        <w:rPr>
          <w:rFonts w:ascii="宋体" w:eastAsia="宋体" w:hAnsi="宋体" w:cs="宋体" w:hint="eastAsia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kern w:val="0"/>
          <w:sz w:val="24"/>
          <w:lang/>
        </w:rPr>
        <w:t>面积；有围护设施（或柱）的檐廊，应按其围护设施（或柱）外围水平面积计算</w:t>
      </w:r>
      <w:r>
        <w:rPr>
          <w:rFonts w:ascii="宋体" w:eastAsia="宋体" w:hAnsi="宋体" w:cs="宋体" w:hint="eastAsia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kern w:val="0"/>
          <w:sz w:val="24"/>
          <w:lang/>
        </w:rPr>
        <w:t>／</w:t>
      </w:r>
      <w:r>
        <w:rPr>
          <w:rFonts w:ascii="宋体" w:eastAsia="宋体" w:hAnsi="宋体" w:cs="宋体" w:hint="eastAsia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kern w:val="0"/>
          <w:sz w:val="24"/>
          <w:lang/>
        </w:rPr>
        <w:t>面积。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十五、门斗应按其围护结构外围水平面积计算建筑面积，结构层高在</w:t>
      </w:r>
      <w:r>
        <w:rPr>
          <w:rFonts w:ascii="宋体" w:eastAsia="宋体" w:hAnsi="宋体" w:cs="宋体" w:hint="eastAsia"/>
          <w:kern w:val="0"/>
          <w:sz w:val="24"/>
          <w:lang/>
        </w:rPr>
        <w:t>2.20m</w:t>
      </w:r>
      <w:r>
        <w:rPr>
          <w:rFonts w:ascii="宋体" w:eastAsia="宋体" w:hAnsi="宋体" w:cs="宋体" w:hint="eastAsia"/>
          <w:kern w:val="0"/>
          <w:sz w:val="24"/>
          <w:lang/>
        </w:rPr>
        <w:t>及以上的，应计算全面积；结构层高在</w:t>
      </w:r>
      <w:r>
        <w:rPr>
          <w:rFonts w:ascii="宋体" w:eastAsia="宋体" w:hAnsi="宋体" w:cs="宋体" w:hint="eastAsia"/>
          <w:kern w:val="0"/>
          <w:sz w:val="24"/>
          <w:lang/>
        </w:rPr>
        <w:t>2.20m</w:t>
      </w:r>
      <w:r>
        <w:rPr>
          <w:rFonts w:ascii="宋体" w:eastAsia="宋体" w:hAnsi="宋体" w:cs="宋体" w:hint="eastAsia"/>
          <w:kern w:val="0"/>
          <w:sz w:val="24"/>
          <w:lang/>
        </w:rPr>
        <w:t>以下的，应计算</w:t>
      </w:r>
      <w:r>
        <w:rPr>
          <w:rFonts w:ascii="宋体" w:eastAsia="宋体" w:hAnsi="宋体" w:cs="宋体" w:hint="eastAsia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kern w:val="0"/>
          <w:sz w:val="24"/>
          <w:lang/>
        </w:rPr>
        <w:t>／</w:t>
      </w:r>
      <w:r>
        <w:rPr>
          <w:rFonts w:ascii="宋体" w:eastAsia="宋体" w:hAnsi="宋体" w:cs="宋体" w:hint="eastAsia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kern w:val="0"/>
          <w:sz w:val="24"/>
          <w:lang/>
        </w:rPr>
        <w:t>面积。</w:t>
      </w:r>
      <w:r>
        <w:rPr>
          <w:rFonts w:ascii="宋体" w:eastAsia="宋体" w:hAnsi="宋体" w:cs="宋体" w:hint="eastAsia"/>
          <w:kern w:val="0"/>
          <w:sz w:val="24"/>
          <w:lang/>
        </w:rPr>
        <w:t xml:space="preserve"> 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lastRenderedPageBreak/>
        <w:t>十六、</w:t>
      </w:r>
      <w:r>
        <w:rPr>
          <w:rFonts w:ascii="宋体" w:eastAsia="宋体" w:hAnsi="宋体" w:cs="宋体" w:hint="eastAsia"/>
          <w:spacing w:val="4"/>
          <w:kern w:val="0"/>
          <w:sz w:val="24"/>
          <w:lang/>
        </w:rPr>
        <w:t>门廊应按其顶板的水平投影面积的</w:t>
      </w:r>
      <w:r>
        <w:rPr>
          <w:rFonts w:ascii="宋体" w:eastAsia="宋体" w:hAnsi="宋体" w:cs="宋体" w:hint="eastAsia"/>
          <w:spacing w:val="4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spacing w:val="4"/>
          <w:kern w:val="0"/>
          <w:sz w:val="24"/>
          <w:lang/>
        </w:rPr>
        <w:t>／</w:t>
      </w:r>
      <w:r>
        <w:rPr>
          <w:rFonts w:ascii="宋体" w:eastAsia="宋体" w:hAnsi="宋体" w:cs="宋体" w:hint="eastAsia"/>
          <w:spacing w:val="4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spacing w:val="4"/>
          <w:kern w:val="0"/>
          <w:sz w:val="24"/>
          <w:lang/>
        </w:rPr>
        <w:t>计算建筑面积；有柱雨篷应按其结构板水平投影面积的</w:t>
      </w:r>
      <w:r>
        <w:rPr>
          <w:rFonts w:ascii="宋体" w:eastAsia="宋体" w:hAnsi="宋体" w:cs="宋体" w:hint="eastAsia"/>
          <w:spacing w:val="4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spacing w:val="4"/>
          <w:kern w:val="0"/>
          <w:sz w:val="24"/>
          <w:lang/>
        </w:rPr>
        <w:t>／</w:t>
      </w:r>
      <w:r>
        <w:rPr>
          <w:rFonts w:ascii="宋体" w:eastAsia="宋体" w:hAnsi="宋体" w:cs="宋体" w:hint="eastAsia"/>
          <w:spacing w:val="4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spacing w:val="4"/>
          <w:kern w:val="0"/>
          <w:sz w:val="24"/>
          <w:lang/>
        </w:rPr>
        <w:t>计算建筑面积；无柱雨篷的结构外边线至外墙结构外边线的宽度在</w:t>
      </w:r>
      <w:r>
        <w:rPr>
          <w:rFonts w:ascii="宋体" w:eastAsia="宋体" w:hAnsi="宋体" w:cs="宋体" w:hint="eastAsia"/>
          <w:spacing w:val="4"/>
          <w:kern w:val="0"/>
          <w:sz w:val="24"/>
          <w:lang/>
        </w:rPr>
        <w:t>2.10m</w:t>
      </w:r>
      <w:r>
        <w:rPr>
          <w:rFonts w:ascii="宋体" w:eastAsia="宋体" w:hAnsi="宋体" w:cs="宋体" w:hint="eastAsia"/>
          <w:spacing w:val="4"/>
          <w:kern w:val="0"/>
          <w:sz w:val="24"/>
          <w:lang/>
        </w:rPr>
        <w:t>及以上的，应按雨篷结构板的水平投影面积的</w:t>
      </w:r>
      <w:r>
        <w:rPr>
          <w:rFonts w:ascii="宋体" w:eastAsia="宋体" w:hAnsi="宋体" w:cs="宋体" w:hint="eastAsia"/>
          <w:spacing w:val="4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spacing w:val="4"/>
          <w:kern w:val="0"/>
          <w:sz w:val="24"/>
          <w:lang/>
        </w:rPr>
        <w:t>／</w:t>
      </w:r>
      <w:r>
        <w:rPr>
          <w:rFonts w:ascii="宋体" w:eastAsia="宋体" w:hAnsi="宋体" w:cs="宋体" w:hint="eastAsia"/>
          <w:spacing w:val="4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spacing w:val="4"/>
          <w:kern w:val="0"/>
          <w:sz w:val="24"/>
          <w:lang/>
        </w:rPr>
        <w:t>计算建筑面积。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十七、设在建筑物顶部的、有</w:t>
      </w:r>
      <w:r>
        <w:rPr>
          <w:rFonts w:ascii="宋体" w:eastAsia="宋体" w:hAnsi="宋体" w:cs="宋体" w:hint="eastAsia"/>
          <w:kern w:val="0"/>
          <w:sz w:val="24"/>
          <w:lang/>
        </w:rPr>
        <w:t>围护结构的楼梯间、水箱间、电梯机房等，结构层高在</w:t>
      </w:r>
      <w:r>
        <w:rPr>
          <w:rFonts w:ascii="宋体" w:eastAsia="宋体" w:hAnsi="宋体" w:cs="宋体" w:hint="eastAsia"/>
          <w:kern w:val="0"/>
          <w:sz w:val="24"/>
          <w:lang/>
        </w:rPr>
        <w:t>2.20m</w:t>
      </w:r>
      <w:r>
        <w:rPr>
          <w:rFonts w:ascii="宋体" w:eastAsia="宋体" w:hAnsi="宋体" w:cs="宋体" w:hint="eastAsia"/>
          <w:kern w:val="0"/>
          <w:sz w:val="24"/>
          <w:lang/>
        </w:rPr>
        <w:t>及以上的应计算全面积；结构层高在</w:t>
      </w:r>
      <w:r>
        <w:rPr>
          <w:rFonts w:ascii="宋体" w:eastAsia="宋体" w:hAnsi="宋体" w:cs="宋体" w:hint="eastAsia"/>
          <w:kern w:val="0"/>
          <w:sz w:val="24"/>
          <w:lang/>
        </w:rPr>
        <w:t>2.20m</w:t>
      </w:r>
      <w:r>
        <w:rPr>
          <w:rFonts w:ascii="宋体" w:eastAsia="宋体" w:hAnsi="宋体" w:cs="宋体" w:hint="eastAsia"/>
          <w:kern w:val="0"/>
          <w:sz w:val="24"/>
          <w:lang/>
        </w:rPr>
        <w:t>以下的，应计算</w:t>
      </w:r>
      <w:r>
        <w:rPr>
          <w:rFonts w:ascii="宋体" w:eastAsia="宋体" w:hAnsi="宋体" w:cs="宋体" w:hint="eastAsia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kern w:val="0"/>
          <w:sz w:val="24"/>
          <w:lang/>
        </w:rPr>
        <w:t>／</w:t>
      </w:r>
      <w:r>
        <w:rPr>
          <w:rFonts w:ascii="宋体" w:eastAsia="宋体" w:hAnsi="宋体" w:cs="宋体" w:hint="eastAsia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kern w:val="0"/>
          <w:sz w:val="24"/>
          <w:lang/>
        </w:rPr>
        <w:t>面积。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十八、围护结构不垂直于水平面的楼层，应按其底板面的外墙外围水平面积计算。结构净高在</w:t>
      </w:r>
      <w:r>
        <w:rPr>
          <w:rFonts w:ascii="宋体" w:eastAsia="宋体" w:hAnsi="宋体" w:cs="宋体" w:hint="eastAsia"/>
          <w:kern w:val="0"/>
          <w:sz w:val="24"/>
          <w:lang/>
        </w:rPr>
        <w:t>2.10m</w:t>
      </w:r>
      <w:r>
        <w:rPr>
          <w:rFonts w:ascii="宋体" w:eastAsia="宋体" w:hAnsi="宋体" w:cs="宋体" w:hint="eastAsia"/>
          <w:kern w:val="0"/>
          <w:sz w:val="24"/>
          <w:lang/>
        </w:rPr>
        <w:t>及以上的部位，应计算全面积；结构净高在</w:t>
      </w:r>
      <w:r>
        <w:rPr>
          <w:rFonts w:ascii="宋体" w:eastAsia="宋体" w:hAnsi="宋体" w:cs="宋体" w:hint="eastAsia"/>
          <w:kern w:val="0"/>
          <w:sz w:val="24"/>
          <w:lang/>
        </w:rPr>
        <w:t>1.20m</w:t>
      </w:r>
      <w:r>
        <w:rPr>
          <w:rFonts w:ascii="宋体" w:eastAsia="宋体" w:hAnsi="宋体" w:cs="宋体" w:hint="eastAsia"/>
          <w:kern w:val="0"/>
          <w:sz w:val="24"/>
          <w:lang/>
        </w:rPr>
        <w:t>及以上至</w:t>
      </w:r>
      <w:r>
        <w:rPr>
          <w:rFonts w:ascii="宋体" w:eastAsia="宋体" w:hAnsi="宋体" w:cs="宋体" w:hint="eastAsia"/>
          <w:kern w:val="0"/>
          <w:sz w:val="24"/>
          <w:lang/>
        </w:rPr>
        <w:t>2.10m</w:t>
      </w:r>
      <w:r>
        <w:rPr>
          <w:rFonts w:ascii="宋体" w:eastAsia="宋体" w:hAnsi="宋体" w:cs="宋体" w:hint="eastAsia"/>
          <w:kern w:val="0"/>
          <w:sz w:val="24"/>
          <w:lang/>
        </w:rPr>
        <w:t>以下的部位，应计算</w:t>
      </w:r>
      <w:r>
        <w:rPr>
          <w:rFonts w:ascii="宋体" w:eastAsia="宋体" w:hAnsi="宋体" w:cs="宋体" w:hint="eastAsia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kern w:val="0"/>
          <w:sz w:val="24"/>
          <w:lang/>
        </w:rPr>
        <w:t>／</w:t>
      </w:r>
      <w:r>
        <w:rPr>
          <w:rFonts w:ascii="宋体" w:eastAsia="宋体" w:hAnsi="宋体" w:cs="宋体" w:hint="eastAsia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kern w:val="0"/>
          <w:sz w:val="24"/>
          <w:lang/>
        </w:rPr>
        <w:t>面积；结构净高在</w:t>
      </w:r>
      <w:r>
        <w:rPr>
          <w:rFonts w:ascii="宋体" w:eastAsia="宋体" w:hAnsi="宋体" w:cs="宋体" w:hint="eastAsia"/>
          <w:kern w:val="0"/>
          <w:sz w:val="24"/>
          <w:lang/>
        </w:rPr>
        <w:t>1.20m</w:t>
      </w:r>
      <w:r>
        <w:rPr>
          <w:rFonts w:ascii="宋体" w:eastAsia="宋体" w:hAnsi="宋体" w:cs="宋体" w:hint="eastAsia"/>
          <w:kern w:val="0"/>
          <w:sz w:val="24"/>
          <w:lang/>
        </w:rPr>
        <w:t>以下的部位，不应计算建筑面积。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十九、建筑物的室内楼梯、电梯井、提物井、管道井、通风排气竖井、烟道，应并入建筑物的自然层计算建筑面积。有顶盖的</w:t>
      </w:r>
      <w:r>
        <w:rPr>
          <w:rFonts w:ascii="宋体" w:eastAsia="宋体" w:hAnsi="宋体" w:cs="宋体" w:hint="eastAsia"/>
          <w:sz w:val="24"/>
          <w:lang/>
        </w:rPr>
        <w:t>采光井</w:t>
      </w:r>
      <w:r>
        <w:rPr>
          <w:rFonts w:ascii="宋体" w:eastAsia="宋体" w:hAnsi="宋体" w:cs="宋体" w:hint="eastAsia"/>
          <w:kern w:val="0"/>
          <w:sz w:val="24"/>
          <w:lang/>
        </w:rPr>
        <w:t>应按一层</w:t>
      </w:r>
      <w:r>
        <w:rPr>
          <w:rFonts w:ascii="宋体" w:eastAsia="宋体" w:hAnsi="宋体" w:cs="宋体" w:hint="eastAsia"/>
          <w:sz w:val="24"/>
          <w:lang/>
        </w:rPr>
        <w:t>计算</w:t>
      </w:r>
      <w:r>
        <w:rPr>
          <w:rFonts w:ascii="宋体" w:eastAsia="宋体" w:hAnsi="宋体" w:cs="宋体" w:hint="eastAsia"/>
          <w:kern w:val="0"/>
          <w:sz w:val="24"/>
          <w:lang/>
        </w:rPr>
        <w:t>面积</w:t>
      </w:r>
      <w:r>
        <w:rPr>
          <w:rFonts w:ascii="宋体" w:eastAsia="宋体" w:hAnsi="宋体" w:cs="宋体" w:hint="eastAsia"/>
          <w:sz w:val="24"/>
          <w:lang/>
        </w:rPr>
        <w:t>，</w:t>
      </w:r>
      <w:r>
        <w:rPr>
          <w:rFonts w:ascii="宋体" w:eastAsia="宋体" w:hAnsi="宋体" w:cs="宋体" w:hint="eastAsia"/>
          <w:kern w:val="0"/>
          <w:sz w:val="24"/>
          <w:lang/>
        </w:rPr>
        <w:t>结构净高在</w:t>
      </w:r>
      <w:r>
        <w:rPr>
          <w:rFonts w:ascii="宋体" w:eastAsia="宋体" w:hAnsi="宋体" w:cs="宋体" w:hint="eastAsia"/>
          <w:kern w:val="0"/>
          <w:sz w:val="24"/>
          <w:lang/>
        </w:rPr>
        <w:t>2.10m</w:t>
      </w:r>
      <w:r>
        <w:rPr>
          <w:rFonts w:ascii="宋体" w:eastAsia="宋体" w:hAnsi="宋体" w:cs="宋体" w:hint="eastAsia"/>
          <w:kern w:val="0"/>
          <w:sz w:val="24"/>
          <w:lang/>
        </w:rPr>
        <w:t>及以上的，应计算全面积；结构</w:t>
      </w:r>
      <w:r>
        <w:rPr>
          <w:rFonts w:ascii="宋体" w:eastAsia="宋体" w:hAnsi="宋体" w:cs="宋体" w:hint="eastAsia"/>
          <w:sz w:val="24"/>
          <w:lang/>
        </w:rPr>
        <w:t>净</w:t>
      </w:r>
      <w:r>
        <w:rPr>
          <w:rFonts w:ascii="宋体" w:eastAsia="宋体" w:hAnsi="宋体" w:cs="宋体" w:hint="eastAsia"/>
          <w:kern w:val="0"/>
          <w:sz w:val="24"/>
          <w:lang/>
        </w:rPr>
        <w:t>高在</w:t>
      </w:r>
      <w:r>
        <w:rPr>
          <w:rFonts w:ascii="宋体" w:eastAsia="宋体" w:hAnsi="宋体" w:cs="宋体" w:hint="eastAsia"/>
          <w:kern w:val="0"/>
          <w:sz w:val="24"/>
          <w:lang/>
        </w:rPr>
        <w:t>2.10m</w:t>
      </w:r>
      <w:r>
        <w:rPr>
          <w:rFonts w:ascii="宋体" w:eastAsia="宋体" w:hAnsi="宋体" w:cs="宋体" w:hint="eastAsia"/>
          <w:kern w:val="0"/>
          <w:sz w:val="24"/>
          <w:lang/>
        </w:rPr>
        <w:t>以下的，应计算</w:t>
      </w:r>
      <w:r>
        <w:rPr>
          <w:rFonts w:ascii="宋体" w:eastAsia="宋体" w:hAnsi="宋体" w:cs="宋体" w:hint="eastAsia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kern w:val="0"/>
          <w:sz w:val="24"/>
          <w:lang/>
        </w:rPr>
        <w:t>／</w:t>
      </w:r>
      <w:r>
        <w:rPr>
          <w:rFonts w:ascii="宋体" w:eastAsia="宋体" w:hAnsi="宋体" w:cs="宋体" w:hint="eastAsia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kern w:val="0"/>
          <w:sz w:val="24"/>
          <w:lang/>
        </w:rPr>
        <w:t>面积。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二十、室外楼梯应并入所依附建筑物自然层，并应按其水平投影面积的</w:t>
      </w:r>
      <w:r>
        <w:rPr>
          <w:rFonts w:ascii="宋体" w:eastAsia="宋体" w:hAnsi="宋体" w:cs="宋体" w:hint="eastAsia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kern w:val="0"/>
          <w:sz w:val="24"/>
          <w:lang/>
        </w:rPr>
        <w:t>／</w:t>
      </w:r>
      <w:r>
        <w:rPr>
          <w:rFonts w:ascii="宋体" w:eastAsia="宋体" w:hAnsi="宋体" w:cs="宋体" w:hint="eastAsia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kern w:val="0"/>
          <w:sz w:val="24"/>
          <w:lang/>
        </w:rPr>
        <w:t>计算建筑面积。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二十一、在主体结构内的阳台，应按其结构外围水平面积计算全面积；在主体结构外的阳台，应按其结构底板水平投影面积计算</w:t>
      </w:r>
      <w:r>
        <w:rPr>
          <w:rFonts w:ascii="宋体" w:eastAsia="宋体" w:hAnsi="宋体" w:cs="宋体" w:hint="eastAsia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kern w:val="0"/>
          <w:sz w:val="24"/>
          <w:lang/>
        </w:rPr>
        <w:t>／</w:t>
      </w:r>
      <w:r>
        <w:rPr>
          <w:rFonts w:ascii="宋体" w:eastAsia="宋体" w:hAnsi="宋体" w:cs="宋体" w:hint="eastAsia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kern w:val="0"/>
          <w:sz w:val="24"/>
          <w:lang/>
        </w:rPr>
        <w:t>面积。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二十二、有顶盖无围护结构的车棚、货棚、站台、加油站、收费站等，应按其顶盖水平投影面积的</w:t>
      </w:r>
      <w:r>
        <w:rPr>
          <w:rFonts w:ascii="宋体" w:eastAsia="宋体" w:hAnsi="宋体" w:cs="宋体" w:hint="eastAsia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kern w:val="0"/>
          <w:sz w:val="24"/>
          <w:lang/>
        </w:rPr>
        <w:t>／</w:t>
      </w:r>
      <w:r>
        <w:rPr>
          <w:rFonts w:ascii="宋体" w:eastAsia="宋体" w:hAnsi="宋体" w:cs="宋体" w:hint="eastAsia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kern w:val="0"/>
          <w:sz w:val="24"/>
          <w:lang/>
        </w:rPr>
        <w:t>计算建筑面积。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二十三、以幕墙作为围护结构的建筑物，应按幕墙外边线计算建筑面积。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二十四、建筑物的外墙外保温层，应按其保温材料的水平截面积计算，并计入自然层建筑面积。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lastRenderedPageBreak/>
        <w:t>二十五、与室内相通的变形缝，应按其自然层合并在建筑物建筑面积内计算。对于高低联跨的建筑物，当高低跨内部连通时，其变形缝应计算在低跨面积内。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二十六、对于建筑物内的设备层、管道层、避难层等有结构层的楼层，结构层高在</w:t>
      </w:r>
      <w:r>
        <w:rPr>
          <w:rFonts w:ascii="宋体" w:eastAsia="宋体" w:hAnsi="宋体" w:cs="宋体" w:hint="eastAsia"/>
          <w:kern w:val="0"/>
          <w:sz w:val="24"/>
          <w:lang/>
        </w:rPr>
        <w:t>2.20m</w:t>
      </w:r>
      <w:r>
        <w:rPr>
          <w:rFonts w:ascii="宋体" w:eastAsia="宋体" w:hAnsi="宋体" w:cs="宋体" w:hint="eastAsia"/>
          <w:kern w:val="0"/>
          <w:sz w:val="24"/>
          <w:lang/>
        </w:rPr>
        <w:t>及以上的，应计算全面积；结构层高在</w:t>
      </w:r>
      <w:r>
        <w:rPr>
          <w:rFonts w:ascii="宋体" w:eastAsia="宋体" w:hAnsi="宋体" w:cs="宋体" w:hint="eastAsia"/>
          <w:kern w:val="0"/>
          <w:sz w:val="24"/>
          <w:lang/>
        </w:rPr>
        <w:t>2.20m</w:t>
      </w:r>
      <w:r>
        <w:rPr>
          <w:rFonts w:ascii="宋体" w:eastAsia="宋体" w:hAnsi="宋体" w:cs="宋体" w:hint="eastAsia"/>
          <w:kern w:val="0"/>
          <w:sz w:val="24"/>
          <w:lang/>
        </w:rPr>
        <w:t>以下的，应计算</w:t>
      </w:r>
      <w:r>
        <w:rPr>
          <w:rFonts w:ascii="宋体" w:eastAsia="宋体" w:hAnsi="宋体" w:cs="宋体" w:hint="eastAsia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kern w:val="0"/>
          <w:sz w:val="24"/>
          <w:lang/>
        </w:rPr>
        <w:t>／</w:t>
      </w:r>
      <w:r>
        <w:rPr>
          <w:rFonts w:ascii="宋体" w:eastAsia="宋体" w:hAnsi="宋体" w:cs="宋体" w:hint="eastAsia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kern w:val="0"/>
          <w:sz w:val="24"/>
          <w:lang/>
        </w:rPr>
        <w:t>面积。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二十七、下列项目不应计算建筑面积：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（一）与建筑物内不相连通的建筑部件；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（二）骑楼、过街楼底层的开放公共空间和建筑物通道；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（三）舞台及后台悬挂幕布和布景的天桥、挑台等；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（四）露台、露天游泳池、花架、屋顶的水箱及装饰性结构构件；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（五）建筑物内的操作平台、上料平台、安装箱和罐体的平台；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（六）勒脚、附墙柱、垛、台阶、墙面抹灰、装饰面、镶贴块料面层、装饰性幕墙，主体结构外的空调室外机搁板</w:t>
      </w:r>
      <w:r>
        <w:rPr>
          <w:rFonts w:ascii="宋体" w:eastAsia="宋体" w:hAnsi="宋体" w:cs="宋体" w:hint="eastAsia"/>
          <w:kern w:val="0"/>
          <w:sz w:val="24"/>
          <w:lang/>
        </w:rPr>
        <w:t>(</w:t>
      </w:r>
      <w:r>
        <w:rPr>
          <w:rFonts w:ascii="宋体" w:eastAsia="宋体" w:hAnsi="宋体" w:cs="宋体" w:hint="eastAsia"/>
          <w:kern w:val="0"/>
          <w:sz w:val="24"/>
          <w:lang/>
        </w:rPr>
        <w:t>箱</w:t>
      </w:r>
      <w:r>
        <w:rPr>
          <w:rFonts w:ascii="宋体" w:eastAsia="宋体" w:hAnsi="宋体" w:cs="宋体" w:hint="eastAsia"/>
          <w:kern w:val="0"/>
          <w:sz w:val="24"/>
          <w:lang/>
        </w:rPr>
        <w:t>)</w:t>
      </w:r>
      <w:r>
        <w:rPr>
          <w:rFonts w:ascii="宋体" w:eastAsia="宋体" w:hAnsi="宋体" w:cs="宋体" w:hint="eastAsia"/>
          <w:kern w:val="0"/>
          <w:sz w:val="24"/>
          <w:lang/>
        </w:rPr>
        <w:t>、构件、配件，挑出宽度在</w:t>
      </w:r>
      <w:r>
        <w:rPr>
          <w:rFonts w:ascii="宋体" w:eastAsia="宋体" w:hAnsi="宋体" w:cs="宋体" w:hint="eastAsia"/>
          <w:kern w:val="0"/>
          <w:sz w:val="24"/>
          <w:lang/>
        </w:rPr>
        <w:t>2.10m</w:t>
      </w:r>
      <w:r>
        <w:rPr>
          <w:rFonts w:ascii="宋体" w:eastAsia="宋体" w:hAnsi="宋体" w:cs="宋体" w:hint="eastAsia"/>
          <w:kern w:val="0"/>
          <w:sz w:val="24"/>
          <w:lang/>
        </w:rPr>
        <w:t>以下的无柱雨篷和顶盖高度达到或超过两个楼层的无柱雨篷；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（七）窗台与室内地面</w:t>
      </w:r>
      <w:r>
        <w:rPr>
          <w:rFonts w:ascii="宋体" w:eastAsia="宋体" w:hAnsi="宋体" w:cs="宋体" w:hint="eastAsia"/>
          <w:sz w:val="24"/>
          <w:lang/>
        </w:rPr>
        <w:t>高差在</w:t>
      </w:r>
      <w:r>
        <w:rPr>
          <w:rFonts w:ascii="宋体" w:eastAsia="宋体" w:hAnsi="宋体" w:cs="宋体" w:hint="eastAsia"/>
          <w:sz w:val="24"/>
          <w:lang/>
        </w:rPr>
        <w:t>0.45m</w:t>
      </w:r>
      <w:r>
        <w:rPr>
          <w:rFonts w:ascii="宋体" w:eastAsia="宋体" w:hAnsi="宋体" w:cs="宋体" w:hint="eastAsia"/>
          <w:sz w:val="24"/>
          <w:lang/>
        </w:rPr>
        <w:t>以下且结构净高在</w:t>
      </w:r>
      <w:r>
        <w:rPr>
          <w:rFonts w:ascii="宋体" w:eastAsia="宋体" w:hAnsi="宋体" w:cs="宋体" w:hint="eastAsia"/>
          <w:sz w:val="24"/>
          <w:lang/>
        </w:rPr>
        <w:t>2.10m</w:t>
      </w:r>
      <w:r>
        <w:rPr>
          <w:rFonts w:ascii="宋体" w:eastAsia="宋体" w:hAnsi="宋体" w:cs="宋体" w:hint="eastAsia"/>
          <w:sz w:val="24"/>
          <w:lang/>
        </w:rPr>
        <w:t>以下的</w:t>
      </w:r>
      <w:r>
        <w:rPr>
          <w:rFonts w:ascii="宋体" w:eastAsia="宋体" w:hAnsi="宋体" w:cs="宋体" w:hint="eastAsia"/>
          <w:kern w:val="0"/>
          <w:sz w:val="24"/>
          <w:lang/>
        </w:rPr>
        <w:t>凸（飘）窗，窗台与室内地面高差在</w:t>
      </w:r>
      <w:r>
        <w:rPr>
          <w:rFonts w:ascii="宋体" w:eastAsia="宋体" w:hAnsi="宋体" w:cs="宋体" w:hint="eastAsia"/>
          <w:kern w:val="0"/>
          <w:sz w:val="24"/>
          <w:lang/>
        </w:rPr>
        <w:t>0.45m</w:t>
      </w:r>
      <w:r>
        <w:rPr>
          <w:rFonts w:ascii="宋体" w:eastAsia="宋体" w:hAnsi="宋体" w:cs="宋体" w:hint="eastAsia"/>
          <w:kern w:val="0"/>
          <w:sz w:val="24"/>
          <w:lang/>
        </w:rPr>
        <w:t>及以上的凸（飘）窗；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（八）室外爬梯、室</w:t>
      </w:r>
      <w:r>
        <w:rPr>
          <w:rFonts w:ascii="宋体" w:eastAsia="宋体" w:hAnsi="宋体" w:cs="宋体" w:hint="eastAsia"/>
          <w:kern w:val="0"/>
          <w:sz w:val="24"/>
          <w:lang/>
        </w:rPr>
        <w:t>外专用消防钢楼梯；</w:t>
      </w:r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bookmarkStart w:id="1" w:name="OLE_LINK1"/>
      <w:bookmarkStart w:id="2" w:name="OLE_LINK2"/>
      <w:r>
        <w:rPr>
          <w:rFonts w:ascii="宋体" w:eastAsia="宋体" w:hAnsi="宋体" w:cs="宋体" w:hint="eastAsia"/>
          <w:kern w:val="0"/>
          <w:sz w:val="24"/>
          <w:lang/>
        </w:rPr>
        <w:t>（九）无围护结构的观光电梯；</w:t>
      </w:r>
      <w:bookmarkEnd w:id="1"/>
      <w:bookmarkEnd w:id="2"/>
    </w:p>
    <w:p w:rsidR="00450963" w:rsidRDefault="00A9556D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（十）</w:t>
      </w:r>
      <w:r>
        <w:rPr>
          <w:rFonts w:ascii="宋体" w:eastAsia="宋体" w:hAnsi="宋体" w:cs="宋体" w:hint="eastAsia"/>
          <w:sz w:val="24"/>
          <w:lang/>
        </w:rPr>
        <w:t>建筑物以外的</w:t>
      </w:r>
      <w:r>
        <w:rPr>
          <w:rFonts w:ascii="宋体" w:eastAsia="宋体" w:hAnsi="宋体" w:cs="宋体" w:hint="eastAsia"/>
          <w:kern w:val="0"/>
          <w:sz w:val="24"/>
          <w:lang/>
        </w:rPr>
        <w:t>地下人防通道，独立的烟囱、烟道、地沟、油</w:t>
      </w:r>
      <w:r>
        <w:rPr>
          <w:rFonts w:ascii="宋体" w:eastAsia="宋体" w:hAnsi="宋体" w:cs="宋体" w:hint="eastAsia"/>
          <w:kern w:val="0"/>
          <w:sz w:val="24"/>
          <w:lang/>
        </w:rPr>
        <w:t>(</w:t>
      </w:r>
      <w:r>
        <w:rPr>
          <w:rFonts w:ascii="宋体" w:eastAsia="宋体" w:hAnsi="宋体" w:cs="宋体" w:hint="eastAsia"/>
          <w:kern w:val="0"/>
          <w:sz w:val="24"/>
          <w:lang/>
        </w:rPr>
        <w:t>水</w:t>
      </w:r>
      <w:r>
        <w:rPr>
          <w:rFonts w:ascii="宋体" w:eastAsia="宋体" w:hAnsi="宋体" w:cs="宋体" w:hint="eastAsia"/>
          <w:kern w:val="0"/>
          <w:sz w:val="24"/>
          <w:lang/>
        </w:rPr>
        <w:t>)</w:t>
      </w:r>
      <w:r>
        <w:rPr>
          <w:rFonts w:ascii="宋体" w:eastAsia="宋体" w:hAnsi="宋体" w:cs="宋体" w:hint="eastAsia"/>
          <w:kern w:val="0"/>
          <w:sz w:val="24"/>
          <w:lang/>
        </w:rPr>
        <w:t>罐、气柜、水塔、贮油</w:t>
      </w:r>
      <w:r>
        <w:rPr>
          <w:rFonts w:ascii="宋体" w:eastAsia="宋体" w:hAnsi="宋体" w:cs="宋体" w:hint="eastAsia"/>
          <w:kern w:val="0"/>
          <w:sz w:val="24"/>
          <w:lang/>
        </w:rPr>
        <w:t>(</w:t>
      </w:r>
      <w:r>
        <w:rPr>
          <w:rFonts w:ascii="宋体" w:eastAsia="宋体" w:hAnsi="宋体" w:cs="宋体" w:hint="eastAsia"/>
          <w:kern w:val="0"/>
          <w:sz w:val="24"/>
          <w:lang/>
        </w:rPr>
        <w:t>水</w:t>
      </w:r>
      <w:r>
        <w:rPr>
          <w:rFonts w:ascii="宋体" w:eastAsia="宋体" w:hAnsi="宋体" w:cs="宋体" w:hint="eastAsia"/>
          <w:kern w:val="0"/>
          <w:sz w:val="24"/>
          <w:lang/>
        </w:rPr>
        <w:t>)</w:t>
      </w:r>
      <w:r>
        <w:rPr>
          <w:rFonts w:ascii="宋体" w:eastAsia="宋体" w:hAnsi="宋体" w:cs="宋体" w:hint="eastAsia"/>
          <w:kern w:val="0"/>
          <w:sz w:val="24"/>
          <w:lang/>
        </w:rPr>
        <w:t>池、贮仓、栈桥等构筑物。</w:t>
      </w:r>
    </w:p>
    <w:p w:rsidR="00450963" w:rsidRDefault="00450963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sectPr w:rsidR="00450963" w:rsidSect="00450963">
      <w:pgSz w:w="11906" w:h="16838"/>
      <w:pgMar w:top="1440" w:right="1800" w:bottom="1440" w:left="1800" w:header="851" w:footer="992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56D" w:rsidRDefault="00A9556D" w:rsidP="00A9556D">
      <w:r>
        <w:separator/>
      </w:r>
    </w:p>
  </w:endnote>
  <w:endnote w:type="continuationSeparator" w:id="1">
    <w:p w:rsidR="00A9556D" w:rsidRDefault="00A9556D" w:rsidP="00A95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56D" w:rsidRDefault="00A9556D" w:rsidP="00A9556D">
      <w:r>
        <w:separator/>
      </w:r>
    </w:p>
  </w:footnote>
  <w:footnote w:type="continuationSeparator" w:id="1">
    <w:p w:rsidR="00A9556D" w:rsidRDefault="00A9556D" w:rsidP="00A955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0F968BD"/>
    <w:rsid w:val="00450963"/>
    <w:rsid w:val="00A9556D"/>
    <w:rsid w:val="10F9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9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50963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50963"/>
    <w:pPr>
      <w:ind w:leftChars="200" w:left="420"/>
    </w:pPr>
  </w:style>
  <w:style w:type="paragraph" w:styleId="a4">
    <w:name w:val="footer"/>
    <w:basedOn w:val="a"/>
    <w:link w:val="Char0"/>
    <w:rsid w:val="0045096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rsid w:val="0045096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Char">
    <w:name w:val="标题 1 Char"/>
    <w:basedOn w:val="a0"/>
    <w:link w:val="1"/>
    <w:rsid w:val="00450963"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rsid w:val="0045096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450963"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rsid w:val="00450963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2352</Words>
  <Characters>212</Characters>
  <Application>Microsoft Office Word</Application>
  <DocSecurity>0</DocSecurity>
  <Lines>1</Lines>
  <Paragraphs>5</Paragraphs>
  <ScaleCrop>false</ScaleCrop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巴山夜雨1412215328</dc:creator>
  <cp:lastModifiedBy>潘广钦</cp:lastModifiedBy>
  <cp:revision>2</cp:revision>
  <dcterms:created xsi:type="dcterms:W3CDTF">2021-11-03T02:16:00Z</dcterms:created>
  <dcterms:modified xsi:type="dcterms:W3CDTF">2021-11-03T02:16:00Z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867F40599E9E44A890D1307251EC55B3</vt:lpwstr>
  </property>
</Properties>
</file>