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CF" w:rsidRDefault="008F349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达州职业技术学院</w:t>
      </w:r>
    </w:p>
    <w:p w:rsidR="009F5ECF" w:rsidRDefault="004E6A5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2019</w:t>
      </w:r>
      <w:r w:rsidR="008F349F">
        <w:rPr>
          <w:rFonts w:asciiTheme="minorEastAsia" w:hAnsiTheme="minorEastAsia" w:hint="eastAsia"/>
          <w:b/>
          <w:sz w:val="44"/>
          <w:szCs w:val="44"/>
        </w:rPr>
        <w:t>年单独招生面试考试大纲</w:t>
      </w:r>
    </w:p>
    <w:p w:rsidR="009F5ECF" w:rsidRDefault="008F349F">
      <w:pPr>
        <w:rPr>
          <w:rFonts w:asciiTheme="minorEastAsia" w:hAnsiTheme="minorEastAsia"/>
          <w:b/>
          <w:sz w:val="10"/>
          <w:szCs w:val="10"/>
        </w:rPr>
      </w:pPr>
      <w:r>
        <w:rPr>
          <w:rFonts w:asciiTheme="minorEastAsia" w:hAnsiTheme="minorEastAsia" w:hint="eastAsia"/>
          <w:b/>
          <w:sz w:val="10"/>
          <w:szCs w:val="10"/>
        </w:rPr>
        <w:t xml:space="preserve">    </w:t>
      </w:r>
    </w:p>
    <w:p w:rsidR="009F5ECF" w:rsidRDefault="008F349F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一、考试性质</w:t>
      </w:r>
    </w:p>
    <w:p w:rsidR="009F5ECF" w:rsidRDefault="008F349F">
      <w:pPr>
        <w:pStyle w:val="a5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面试</w:t>
      </w:r>
      <w:r>
        <w:rPr>
          <w:rFonts w:asciiTheme="minorEastAsia" w:eastAsiaTheme="minorEastAsia" w:hAnsiTheme="minorEastAsia" w:cs="Times New Roman"/>
          <w:sz w:val="28"/>
          <w:szCs w:val="28"/>
        </w:rPr>
        <w:t>是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普通高中、</w:t>
      </w:r>
      <w:r>
        <w:rPr>
          <w:rFonts w:asciiTheme="minorEastAsia" w:eastAsiaTheme="minorEastAsia" w:hAnsiTheme="minorEastAsia" w:cs="Times New Roman"/>
          <w:sz w:val="28"/>
          <w:szCs w:val="28"/>
        </w:rPr>
        <w:t>中等职业学校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学生报考我院单招考试的选</w:t>
      </w:r>
      <w:r>
        <w:rPr>
          <w:rFonts w:asciiTheme="minorEastAsia" w:eastAsiaTheme="minorEastAsia" w:hAnsiTheme="minorEastAsia" w:cs="Times New Roman"/>
          <w:sz w:val="28"/>
          <w:szCs w:val="28"/>
        </w:rPr>
        <w:t>拔性考试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，主要测试考生形体仪表、表达沟通、知识结构、逻辑思维方面的综合素质。</w:t>
      </w:r>
    </w:p>
    <w:p w:rsidR="009F5ECF" w:rsidRDefault="008F349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b/>
          <w:sz w:val="28"/>
          <w:szCs w:val="28"/>
        </w:rPr>
        <w:t xml:space="preserve">  二、考试依据</w:t>
      </w:r>
    </w:p>
    <w:p w:rsidR="009F5ECF" w:rsidRDefault="008F349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 .《四川省高等教育招生考试委员会 四川教育厅关于做好</w:t>
      </w:r>
      <w:r w:rsidR="00723536">
        <w:rPr>
          <w:rFonts w:asciiTheme="minorEastAsia" w:hAnsiTheme="minorEastAsia" w:hint="eastAsia"/>
          <w:sz w:val="28"/>
          <w:szCs w:val="28"/>
        </w:rPr>
        <w:t>2019</w:t>
      </w:r>
      <w:r>
        <w:rPr>
          <w:rFonts w:asciiTheme="minorEastAsia" w:hAnsiTheme="minorEastAsia" w:hint="eastAsia"/>
          <w:sz w:val="28"/>
          <w:szCs w:val="28"/>
        </w:rPr>
        <w:t>年高等职业院校单独招生工作的通知》（川招考委</w:t>
      </w:r>
      <w:r w:rsidR="00723536">
        <w:rPr>
          <w:rFonts w:asciiTheme="minorEastAsia" w:hAnsiTheme="minorEastAsia" w:hint="eastAsia"/>
          <w:sz w:val="28"/>
          <w:szCs w:val="28"/>
        </w:rPr>
        <w:t>[2018</w:t>
      </w:r>
      <w:r w:rsidR="003C7989">
        <w:rPr>
          <w:rFonts w:asciiTheme="minorEastAsia" w:hAnsiTheme="minorEastAsia" w:hint="eastAsia"/>
          <w:sz w:val="28"/>
          <w:szCs w:val="28"/>
        </w:rPr>
        <w:t>]</w:t>
      </w:r>
      <w:r w:rsidR="00723536">
        <w:rPr>
          <w:rFonts w:asciiTheme="minorEastAsia" w:hAnsiTheme="minorEastAsia" w:hint="eastAsia"/>
          <w:sz w:val="28"/>
          <w:szCs w:val="28"/>
        </w:rPr>
        <w:t>69</w:t>
      </w:r>
      <w:r>
        <w:rPr>
          <w:rFonts w:asciiTheme="minorEastAsia" w:hAnsiTheme="minorEastAsia" w:hint="eastAsia"/>
          <w:sz w:val="28"/>
          <w:szCs w:val="28"/>
        </w:rPr>
        <w:t>号）</w:t>
      </w:r>
    </w:p>
    <w:p w:rsidR="009F5ECF" w:rsidRDefault="008F349F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2.《达州职业技术学院</w:t>
      </w:r>
      <w:r w:rsidR="00723536">
        <w:rPr>
          <w:rFonts w:asciiTheme="minorEastAsia" w:hAnsiTheme="minorEastAsia" w:hint="eastAsia"/>
          <w:sz w:val="28"/>
          <w:szCs w:val="28"/>
        </w:rPr>
        <w:t>2019</w:t>
      </w:r>
      <w:r>
        <w:rPr>
          <w:rFonts w:asciiTheme="minorEastAsia" w:hAnsiTheme="minorEastAsia" w:hint="eastAsia"/>
          <w:sz w:val="28"/>
          <w:szCs w:val="28"/>
        </w:rPr>
        <w:t>年单独招生方案》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（达州职业技术学院招生信息网</w:t>
      </w:r>
      <w:r w:rsidR="00723536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2019-01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-</w:t>
      </w:r>
      <w:r w:rsidR="00723536">
        <w:rPr>
          <w:rFonts w:asciiTheme="majorEastAsia" w:eastAsiaTheme="majorEastAsia" w:hAnsiTheme="majorEastAsia" w:cstheme="majorEastAsia" w:hint="eastAsia"/>
          <w:sz w:val="28"/>
          <w:szCs w:val="28"/>
        </w:rPr>
        <w:t>2</w:t>
      </w:r>
      <w:r w:rsidR="003C7989">
        <w:rPr>
          <w:rFonts w:asciiTheme="majorEastAsia" w:eastAsiaTheme="majorEastAsia" w:hAnsiTheme="majorEastAsia" w:cstheme="majorEastAsia" w:hint="eastAsia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发布）</w:t>
      </w:r>
    </w:p>
    <w:p w:rsidR="009F5ECF" w:rsidRDefault="008F349F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三、考试对象</w:t>
      </w:r>
    </w:p>
    <w:p w:rsidR="009F5ECF" w:rsidRDefault="008F349F">
      <w:pPr>
        <w:numPr>
          <w:ilvl w:val="0"/>
          <w:numId w:val="1"/>
        </w:numPr>
        <w:ind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普通高中考生</w:t>
      </w:r>
    </w:p>
    <w:p w:rsidR="009F5ECF" w:rsidRDefault="008F349F">
      <w:pPr>
        <w:numPr>
          <w:ilvl w:val="0"/>
          <w:numId w:val="1"/>
        </w:numPr>
        <w:ind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不参加专业技能的中职考生</w:t>
      </w:r>
    </w:p>
    <w:p w:rsidR="009F5ECF" w:rsidRDefault="008F349F">
      <w:pPr>
        <w:numPr>
          <w:ilvl w:val="0"/>
          <w:numId w:val="1"/>
        </w:numPr>
        <w:ind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符合政策面试录取的考生</w:t>
      </w:r>
      <w:bookmarkStart w:id="0" w:name="_GoBack"/>
      <w:bookmarkEnd w:id="0"/>
    </w:p>
    <w:p w:rsidR="009F5ECF" w:rsidRDefault="008F349F" w:rsidP="003C7989">
      <w:pPr>
        <w:ind w:firstLineChars="200" w:firstLine="602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四．考试与评分方法</w:t>
      </w:r>
    </w:p>
    <w:p w:rsidR="009F5ECF" w:rsidRDefault="008F349F">
      <w:pPr>
        <w:pStyle w:val="a5"/>
        <w:spacing w:before="0" w:beforeAutospacing="0" w:after="0" w:afterAutospacing="0" w:line="560" w:lineRule="exact"/>
        <w:ind w:left="5" w:firstLineChars="228" w:firstLine="638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1.考试方式为面试；面试时间为15分钟。</w:t>
      </w:r>
    </w:p>
    <w:p w:rsidR="009F5ECF" w:rsidRDefault="008F349F">
      <w:pPr>
        <w:pStyle w:val="a5"/>
        <w:spacing w:before="0" w:beforeAutospacing="0" w:after="0" w:afterAutospacing="0" w:line="560" w:lineRule="exact"/>
        <w:ind w:left="5" w:firstLineChars="228" w:firstLine="638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2.面试总分为100分。每小题按答题显示的能力的强弱给分。如满分为10分，则分值10、8、6、4、2分别对应能力的“强”“较强”“一般”“较弱”“弱”。</w:t>
      </w:r>
    </w:p>
    <w:p w:rsidR="009F5ECF" w:rsidRDefault="008F349F" w:rsidP="003C7989">
      <w:pPr>
        <w:pStyle w:val="a5"/>
        <w:spacing w:before="0" w:beforeAutospacing="0" w:after="0" w:afterAutospacing="0" w:line="560" w:lineRule="exact"/>
        <w:ind w:firstLineChars="200" w:firstLine="602"/>
        <w:jc w:val="both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五、</w:t>
      </w:r>
      <w:r>
        <w:rPr>
          <w:rFonts w:asciiTheme="minorEastAsia" w:hAnsiTheme="minorEastAsia" w:cs="Times New Roman" w:hint="eastAsia"/>
          <w:b/>
          <w:sz w:val="28"/>
          <w:szCs w:val="28"/>
        </w:rPr>
        <w:t>面试出题主要内容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1.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个人基本情况的考察（如陈述报考专业、兴趣、特长、潜力、</w:t>
      </w:r>
      <w:r>
        <w:rPr>
          <w:rFonts w:asciiTheme="minorEastAsia" w:hAnsiTheme="minorEastAsia" w:cs="Times New Roman" w:hint="eastAsia"/>
          <w:sz w:val="28"/>
          <w:szCs w:val="28"/>
        </w:rPr>
        <w:lastRenderedPageBreak/>
        <w:t>获奖情况、社会实践等内容）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2.</w:t>
      </w:r>
      <w:r>
        <w:rPr>
          <w:rFonts w:asciiTheme="minorEastAsia" w:hAnsiTheme="minorEastAsia" w:hint="eastAsia"/>
          <w:sz w:val="28"/>
          <w:szCs w:val="28"/>
        </w:rPr>
        <w:t xml:space="preserve"> 考察</w:t>
      </w:r>
      <w:r>
        <w:rPr>
          <w:rFonts w:asciiTheme="minorEastAsia" w:hAnsiTheme="minorEastAsia" w:cs="Times New Roman" w:hint="eastAsia"/>
          <w:sz w:val="28"/>
          <w:szCs w:val="28"/>
        </w:rPr>
        <w:t>对所报考高校的了解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3.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考察基础知识（中学课堂上所学的知识的考察和运用）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4.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考察思维能力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5.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考察对时事政治和社会生活的关注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6.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考察生活常识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7.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="Times New Roman" w:hint="eastAsia"/>
          <w:sz w:val="28"/>
          <w:szCs w:val="28"/>
        </w:rPr>
        <w:t>考察思想道德和情感价值观</w:t>
      </w:r>
    </w:p>
    <w:p w:rsidR="009F5ECF" w:rsidRDefault="008F349F">
      <w:pPr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>
        <w:rPr>
          <w:rFonts w:asciiTheme="minorEastAsia" w:hAnsiTheme="minorEastAsia" w:cs="Times New Roman" w:hint="eastAsia"/>
          <w:b/>
          <w:sz w:val="28"/>
          <w:szCs w:val="28"/>
        </w:rPr>
        <w:t>六、面试出题要求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1.语言要精练、明确，不可摸棱两可，语意不清。摸棱两可或语意不清会给考生带来思考障碍，让考生不能充分发挥。   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2.提问的宗旨不是“问难、问倒”考生，而是给考生一个展示自己的机会，考生的全部素质展现了，考官才能发现问题，因此，“问好、问巧”是出题宗旨。   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3.问题要有针对性和明确的意图。    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4.问题编制要注意政策，不可提侵犯考生人权问题，凡涉及个人隐私、家庭问题的题，尽可能回避。    </w:t>
      </w:r>
    </w:p>
    <w:p w:rsidR="009F5ECF" w:rsidRDefault="008F349F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5.问题不可过长，过长的问题本身会成为应试者理解问题的障碍。</w:t>
      </w:r>
    </w:p>
    <w:p w:rsidR="009F5ECF" w:rsidRDefault="009F5ECF">
      <w:pPr>
        <w:rPr>
          <w:rFonts w:ascii="Times New Roman" w:hAnsi="Times New Roman" w:cs="Times New Roman"/>
        </w:rPr>
      </w:pPr>
    </w:p>
    <w:p w:rsidR="009F5ECF" w:rsidRDefault="009F5ECF">
      <w:pPr>
        <w:rPr>
          <w:rFonts w:ascii="Times New Roman" w:hAnsi="Times New Roman" w:cs="Times New Roman"/>
        </w:rPr>
      </w:pPr>
    </w:p>
    <w:p w:rsidR="009F5ECF" w:rsidRDefault="009F5ECF">
      <w:pPr>
        <w:rPr>
          <w:rFonts w:ascii="Times New Roman" w:hAnsi="Times New Roman" w:cs="Times New Roman"/>
        </w:rPr>
      </w:pPr>
    </w:p>
    <w:p w:rsidR="009F5ECF" w:rsidRDefault="009F5ECF"/>
    <w:sectPr w:rsidR="009F5ECF" w:rsidSect="009F5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09" w:rsidRDefault="008D7109" w:rsidP="003C7989">
      <w:r>
        <w:separator/>
      </w:r>
    </w:p>
  </w:endnote>
  <w:endnote w:type="continuationSeparator" w:id="0">
    <w:p w:rsidR="008D7109" w:rsidRDefault="008D7109" w:rsidP="003C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09" w:rsidRDefault="008D7109" w:rsidP="003C7989">
      <w:r>
        <w:separator/>
      </w:r>
    </w:p>
  </w:footnote>
  <w:footnote w:type="continuationSeparator" w:id="0">
    <w:p w:rsidR="008D7109" w:rsidRDefault="008D7109" w:rsidP="003C7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6804A"/>
    <w:multiLevelType w:val="singleLevel"/>
    <w:tmpl w:val="58B6804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B52"/>
    <w:rsid w:val="000C5D4B"/>
    <w:rsid w:val="001007E0"/>
    <w:rsid w:val="001A71D0"/>
    <w:rsid w:val="00295DD5"/>
    <w:rsid w:val="002C1ECF"/>
    <w:rsid w:val="00311FC5"/>
    <w:rsid w:val="00325EB9"/>
    <w:rsid w:val="00373956"/>
    <w:rsid w:val="0039769F"/>
    <w:rsid w:val="003A557C"/>
    <w:rsid w:val="003C7989"/>
    <w:rsid w:val="004E6A57"/>
    <w:rsid w:val="006917B0"/>
    <w:rsid w:val="00723536"/>
    <w:rsid w:val="00790E48"/>
    <w:rsid w:val="00862557"/>
    <w:rsid w:val="008D7109"/>
    <w:rsid w:val="008F349F"/>
    <w:rsid w:val="008F78BB"/>
    <w:rsid w:val="00946B96"/>
    <w:rsid w:val="009F5ECF"/>
    <w:rsid w:val="00BB45FB"/>
    <w:rsid w:val="00D1042B"/>
    <w:rsid w:val="00D6031D"/>
    <w:rsid w:val="00E855FF"/>
    <w:rsid w:val="00F05B52"/>
    <w:rsid w:val="1B99302A"/>
    <w:rsid w:val="25D3303E"/>
    <w:rsid w:val="306849E0"/>
    <w:rsid w:val="44765B5F"/>
    <w:rsid w:val="55FF592A"/>
    <w:rsid w:val="5E5A1DE2"/>
    <w:rsid w:val="61E1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5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5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F5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F5E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F5ECF"/>
    <w:rPr>
      <w:sz w:val="18"/>
      <w:szCs w:val="18"/>
    </w:rPr>
  </w:style>
  <w:style w:type="paragraph" w:customStyle="1" w:styleId="1">
    <w:name w:val="无间隔1"/>
    <w:uiPriority w:val="1"/>
    <w:qFormat/>
    <w:rsid w:val="009F5ECF"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2017-02-27T08:12:00Z</dcterms:created>
  <dcterms:modified xsi:type="dcterms:W3CDTF">2019-02-26T00:52:00Z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