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911" w:rsidRPr="009005AC" w:rsidRDefault="00291B25">
      <w:pPr>
        <w:spacing w:line="420" w:lineRule="exact"/>
        <w:jc w:val="center"/>
        <w:rPr>
          <w:rFonts w:ascii="Calibri" w:eastAsia="楷体" w:hAnsi="Calibri" w:cs="Times New Roman"/>
          <w:kern w:val="0"/>
          <w:sz w:val="28"/>
          <w:szCs w:val="28"/>
          <w:lang w:val="zh-TW" w:eastAsia="zh-TW"/>
        </w:rPr>
      </w:pPr>
      <w:r w:rsidRPr="009005AC">
        <w:rPr>
          <w:rFonts w:ascii="宋体" w:eastAsia="宋体" w:hAnsi="宋体" w:cs="宋体" w:hint="eastAsia"/>
          <w:kern w:val="0"/>
          <w:sz w:val="28"/>
          <w:szCs w:val="28"/>
          <w:lang w:val="zh-TW" w:eastAsia="zh-TW"/>
        </w:rPr>
        <w:t>达州职业技术学院</w:t>
      </w:r>
      <w:r w:rsidR="00777BE4" w:rsidRPr="009005AC">
        <w:rPr>
          <w:rFonts w:ascii="宋体" w:eastAsia="宋体" w:hAnsi="宋体" w:cs="宋体" w:hint="eastAsia"/>
          <w:kern w:val="0"/>
          <w:sz w:val="28"/>
          <w:szCs w:val="28"/>
        </w:rPr>
        <w:t>201</w:t>
      </w:r>
      <w:r w:rsidR="00E8240C" w:rsidRPr="009005AC">
        <w:rPr>
          <w:rFonts w:ascii="宋体" w:eastAsia="宋体" w:hAnsi="宋体" w:cs="宋体" w:hint="eastAsia"/>
          <w:kern w:val="0"/>
          <w:sz w:val="28"/>
          <w:szCs w:val="28"/>
        </w:rPr>
        <w:t>9</w:t>
      </w:r>
      <w:r w:rsidRPr="009005AC">
        <w:rPr>
          <w:rFonts w:ascii="宋体" w:eastAsia="宋体" w:hAnsi="宋体" w:cs="宋体" w:hint="eastAsia"/>
          <w:kern w:val="0"/>
          <w:sz w:val="28"/>
          <w:szCs w:val="28"/>
        </w:rPr>
        <w:t>年单独招生</w:t>
      </w:r>
    </w:p>
    <w:p w:rsidR="00347911" w:rsidRPr="009005AC" w:rsidRDefault="00291B25">
      <w:pPr>
        <w:pStyle w:val="a5"/>
        <w:spacing w:before="180" w:beforeAutospacing="0" w:after="180" w:afterAutospacing="0" w:line="360" w:lineRule="auto"/>
        <w:jc w:val="center"/>
        <w:rPr>
          <w:rFonts w:ascii="Times New Roman" w:hAnsi="Times New Roman" w:cs="Times New Roman"/>
          <w:b/>
          <w:sz w:val="36"/>
          <w:szCs w:val="36"/>
        </w:rPr>
      </w:pPr>
      <w:r w:rsidRPr="009005AC">
        <w:rPr>
          <w:rFonts w:ascii="黑体" w:eastAsia="黑体" w:hAnsi="黑体" w:cs="黑体" w:hint="eastAsia"/>
          <w:b/>
          <w:sz w:val="36"/>
          <w:szCs w:val="36"/>
        </w:rPr>
        <w:t>信息技术一类（中职类）职业技能考试大纲</w:t>
      </w:r>
    </w:p>
    <w:p w:rsidR="00347911" w:rsidRPr="009005AC" w:rsidRDefault="00347911">
      <w:pPr>
        <w:jc w:val="center"/>
        <w:rPr>
          <w:sz w:val="24"/>
          <w:szCs w:val="24"/>
        </w:rPr>
      </w:pPr>
    </w:p>
    <w:p w:rsidR="00E8240C" w:rsidRPr="009005AC" w:rsidRDefault="00E8240C" w:rsidP="00E8240C">
      <w:pPr>
        <w:spacing w:line="420" w:lineRule="exact"/>
        <w:ind w:firstLineChars="200" w:firstLine="562"/>
        <w:rPr>
          <w:rFonts w:ascii="仿宋" w:eastAsia="仿宋" w:hAnsi="仿宋" w:cs="仿宋"/>
          <w:b/>
          <w:sz w:val="28"/>
          <w:szCs w:val="28"/>
        </w:rPr>
      </w:pPr>
      <w:r w:rsidRPr="009005AC">
        <w:rPr>
          <w:rFonts w:ascii="仿宋" w:eastAsia="仿宋" w:hAnsi="仿宋" w:cs="仿宋" w:hint="eastAsia"/>
          <w:b/>
          <w:sz w:val="28"/>
          <w:szCs w:val="28"/>
        </w:rPr>
        <w:t>一、考试性质</w:t>
      </w:r>
    </w:p>
    <w:p w:rsidR="00E8240C" w:rsidRPr="009005AC" w:rsidRDefault="00E8240C" w:rsidP="00E8240C">
      <w:pPr>
        <w:spacing w:line="4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本职业技能考试是中等职业学校（含普通中专、职业高中、技工学校和成人中专）</w:t>
      </w:r>
      <w:r w:rsidR="005C2AB4" w:rsidRPr="005C2AB4">
        <w:rPr>
          <w:rFonts w:ascii="仿宋" w:eastAsia="仿宋" w:hAnsi="仿宋" w:cs="仿宋" w:hint="eastAsia"/>
          <w:sz w:val="24"/>
          <w:szCs w:val="24"/>
        </w:rPr>
        <w:t>信息技术一类专业毕业生对口报考达州职业技术学院相应专业的选拔性考试。</w:t>
      </w:r>
    </w:p>
    <w:p w:rsidR="00E8240C" w:rsidRPr="009005AC" w:rsidRDefault="00E8240C" w:rsidP="00E8240C">
      <w:pPr>
        <w:spacing w:line="420" w:lineRule="exact"/>
        <w:ind w:firstLineChars="200" w:firstLine="562"/>
        <w:rPr>
          <w:rFonts w:ascii="仿宋" w:eastAsia="仿宋" w:hAnsi="仿宋" w:cs="仿宋"/>
          <w:b/>
          <w:sz w:val="28"/>
          <w:szCs w:val="28"/>
        </w:rPr>
      </w:pPr>
      <w:r w:rsidRPr="009005AC">
        <w:rPr>
          <w:rFonts w:ascii="仿宋" w:eastAsia="仿宋" w:hAnsi="仿宋" w:cs="仿宋" w:hint="eastAsia"/>
          <w:b/>
          <w:sz w:val="28"/>
          <w:szCs w:val="28"/>
        </w:rPr>
        <w:t>二、主要考试依据</w:t>
      </w:r>
    </w:p>
    <w:p w:rsidR="006B222A" w:rsidRDefault="006B222A" w:rsidP="00E8240C">
      <w:pPr>
        <w:spacing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1.</w:t>
      </w:r>
      <w:r w:rsidR="00E8240C" w:rsidRPr="009005AC">
        <w:rPr>
          <w:rFonts w:ascii="仿宋" w:eastAsia="仿宋" w:hAnsi="仿宋" w:cs="仿宋" w:hint="eastAsia"/>
          <w:sz w:val="24"/>
          <w:szCs w:val="24"/>
        </w:rPr>
        <w:t>《中等职业学校专业教学标准（试行）》计算机类专业教学标准；</w:t>
      </w:r>
    </w:p>
    <w:p w:rsidR="006B222A" w:rsidRDefault="006B222A" w:rsidP="00E8240C">
      <w:pPr>
        <w:spacing w:line="420" w:lineRule="exact"/>
        <w:ind w:firstLineChars="200" w:firstLine="480"/>
        <w:rPr>
          <w:rFonts w:ascii="仿宋" w:eastAsia="仿宋" w:hAnsi="仿宋" w:cs="仿宋" w:hint="eastAsia"/>
          <w:sz w:val="24"/>
          <w:szCs w:val="24"/>
        </w:rPr>
      </w:pPr>
      <w:r>
        <w:rPr>
          <w:rFonts w:ascii="仿宋" w:eastAsia="仿宋" w:hAnsi="仿宋" w:cs="仿宋" w:hint="eastAsia"/>
          <w:sz w:val="24"/>
          <w:szCs w:val="24"/>
        </w:rPr>
        <w:t xml:space="preserve">2. </w:t>
      </w:r>
      <w:r w:rsidR="00E8240C" w:rsidRPr="009005AC">
        <w:rPr>
          <w:rFonts w:ascii="仿宋" w:eastAsia="仿宋" w:hAnsi="仿宋" w:cs="仿宋" w:hint="eastAsia"/>
          <w:sz w:val="24"/>
          <w:szCs w:val="24"/>
        </w:rPr>
        <w:t>国家职业标准：计算机操作员（职业编码：3-01-02-05</w:t>
      </w:r>
      <w:r>
        <w:rPr>
          <w:rFonts w:ascii="仿宋" w:eastAsia="仿宋" w:hAnsi="仿宋" w:cs="仿宋" w:hint="eastAsia"/>
          <w:sz w:val="24"/>
          <w:szCs w:val="24"/>
        </w:rPr>
        <w:t>）;</w:t>
      </w:r>
    </w:p>
    <w:p w:rsidR="00E8240C" w:rsidRPr="006B222A" w:rsidRDefault="006B222A" w:rsidP="00E8240C">
      <w:pPr>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w:t>
      </w:r>
      <w:r w:rsidRPr="006B222A">
        <w:rPr>
          <w:rFonts w:ascii="仿宋" w:eastAsia="仿宋" w:hAnsi="仿宋" w:cs="仿宋" w:hint="eastAsia"/>
          <w:sz w:val="24"/>
          <w:szCs w:val="24"/>
        </w:rPr>
        <w:t>《达州职业技术学院2019年单独招生方案》（达州职业技术学院招生信息网 2019-01-24发布）</w:t>
      </w:r>
    </w:p>
    <w:p w:rsidR="005C2AB4" w:rsidRPr="005C2AB4" w:rsidRDefault="005C2AB4" w:rsidP="005C2AB4">
      <w:pPr>
        <w:spacing w:line="420" w:lineRule="exact"/>
        <w:ind w:firstLineChars="200" w:firstLine="562"/>
        <w:rPr>
          <w:rFonts w:ascii="仿宋" w:eastAsia="仿宋" w:hAnsi="仿宋" w:cs="仿宋"/>
          <w:b/>
          <w:sz w:val="28"/>
          <w:szCs w:val="28"/>
        </w:rPr>
      </w:pPr>
      <w:r w:rsidRPr="005C2AB4">
        <w:rPr>
          <w:rFonts w:ascii="仿宋" w:eastAsia="仿宋" w:hAnsi="仿宋" w:cs="仿宋" w:hint="eastAsia"/>
          <w:b/>
          <w:sz w:val="28"/>
          <w:szCs w:val="28"/>
        </w:rPr>
        <w:t>三、对应专业</w:t>
      </w:r>
    </w:p>
    <w:p w:rsidR="005C2AB4" w:rsidRPr="005C2AB4" w:rsidRDefault="005C2AB4" w:rsidP="005C2AB4">
      <w:pPr>
        <w:spacing w:line="420" w:lineRule="exact"/>
        <w:ind w:firstLineChars="200" w:firstLine="480"/>
        <w:rPr>
          <w:rFonts w:ascii="仿宋" w:eastAsia="仿宋" w:hAnsi="仿宋" w:cs="仿宋"/>
          <w:sz w:val="24"/>
          <w:szCs w:val="24"/>
        </w:rPr>
      </w:pPr>
      <w:r w:rsidRPr="005C2AB4">
        <w:rPr>
          <w:rFonts w:ascii="仿宋" w:eastAsia="仿宋" w:hAnsi="仿宋" w:cs="仿宋" w:hint="eastAsia"/>
          <w:sz w:val="24"/>
          <w:szCs w:val="24"/>
        </w:rPr>
        <w:t>计算机应用技术专业、计算机网络技术专业</w:t>
      </w:r>
    </w:p>
    <w:p w:rsidR="00E8240C" w:rsidRPr="009005AC" w:rsidRDefault="005C2AB4" w:rsidP="00E8240C">
      <w:pPr>
        <w:spacing w:line="420" w:lineRule="exact"/>
        <w:ind w:firstLineChars="200" w:firstLine="562"/>
        <w:rPr>
          <w:rFonts w:ascii="仿宋" w:eastAsia="仿宋" w:hAnsi="仿宋" w:cs="仿宋"/>
          <w:b/>
          <w:sz w:val="28"/>
          <w:szCs w:val="28"/>
        </w:rPr>
      </w:pPr>
      <w:r>
        <w:rPr>
          <w:rFonts w:ascii="仿宋" w:eastAsia="仿宋" w:hAnsi="仿宋" w:cs="仿宋" w:hint="eastAsia"/>
          <w:b/>
          <w:sz w:val="28"/>
          <w:szCs w:val="28"/>
        </w:rPr>
        <w:t>四</w:t>
      </w:r>
      <w:r w:rsidR="00E8240C" w:rsidRPr="009005AC">
        <w:rPr>
          <w:rFonts w:ascii="仿宋" w:eastAsia="仿宋" w:hAnsi="仿宋" w:cs="仿宋" w:hint="eastAsia"/>
          <w:b/>
          <w:sz w:val="28"/>
          <w:szCs w:val="28"/>
        </w:rPr>
        <w:t>、考试方法</w:t>
      </w:r>
    </w:p>
    <w:p w:rsidR="00E8240C" w:rsidRPr="009005AC" w:rsidRDefault="00E8240C" w:rsidP="00E8240C">
      <w:pPr>
        <w:spacing w:line="4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计算机类职业技能考试由计算机基础（应知）考试和技能操作（应会）考试两部分组成，考试总分200分，其中计算机基础部分100分，技能操作部分100分。计算机基础包含计算机类专业共性基础知识和常用技能，技能操作包括操作系统使用、文字处理、电子表格处理、演示文稿制作。</w:t>
      </w:r>
    </w:p>
    <w:p w:rsidR="00E8240C" w:rsidRPr="009005AC" w:rsidRDefault="007C1C31" w:rsidP="007C1C31">
      <w:pPr>
        <w:spacing w:line="4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应知</w:t>
      </w:r>
      <w:r w:rsidR="00E8240C" w:rsidRPr="009005AC">
        <w:rPr>
          <w:rFonts w:ascii="仿宋" w:eastAsia="仿宋" w:hAnsi="仿宋" w:cs="仿宋" w:hint="eastAsia"/>
          <w:sz w:val="24"/>
          <w:szCs w:val="24"/>
        </w:rPr>
        <w:t>采用</w:t>
      </w:r>
      <w:r w:rsidRPr="009005AC">
        <w:rPr>
          <w:rFonts w:ascii="仿宋" w:eastAsia="仿宋" w:hAnsi="仿宋" w:cs="仿宋" w:hint="eastAsia"/>
          <w:sz w:val="24"/>
          <w:szCs w:val="24"/>
        </w:rPr>
        <w:t>笔试</w:t>
      </w:r>
      <w:r w:rsidR="00E8240C" w:rsidRPr="009005AC">
        <w:rPr>
          <w:rFonts w:ascii="仿宋" w:eastAsia="仿宋" w:hAnsi="仿宋" w:cs="仿宋" w:hint="eastAsia"/>
          <w:sz w:val="24"/>
          <w:szCs w:val="24"/>
        </w:rPr>
        <w:t>，考试时间</w:t>
      </w:r>
      <w:r w:rsidRPr="009005AC">
        <w:rPr>
          <w:rFonts w:ascii="仿宋" w:eastAsia="仿宋" w:hAnsi="仿宋" w:cs="仿宋" w:hint="eastAsia"/>
          <w:sz w:val="24"/>
          <w:szCs w:val="24"/>
        </w:rPr>
        <w:t>30</w:t>
      </w:r>
      <w:r w:rsidR="00E8240C" w:rsidRPr="009005AC">
        <w:rPr>
          <w:rFonts w:ascii="仿宋" w:eastAsia="仿宋" w:hAnsi="仿宋" w:cs="仿宋" w:hint="eastAsia"/>
          <w:sz w:val="24"/>
          <w:szCs w:val="24"/>
        </w:rPr>
        <w:t>分钟</w:t>
      </w:r>
      <w:r w:rsidRPr="009005AC">
        <w:rPr>
          <w:rFonts w:ascii="仿宋" w:eastAsia="仿宋" w:hAnsi="仿宋" w:cs="仿宋" w:hint="eastAsia"/>
          <w:sz w:val="24"/>
          <w:szCs w:val="24"/>
        </w:rPr>
        <w:t>；应会采用上机考试，考试时间30分钟</w:t>
      </w:r>
      <w:r w:rsidR="00E8240C" w:rsidRPr="009005AC">
        <w:rPr>
          <w:rFonts w:ascii="仿宋" w:eastAsia="仿宋" w:hAnsi="仿宋" w:cs="仿宋" w:hint="eastAsia"/>
          <w:sz w:val="24"/>
          <w:szCs w:val="24"/>
        </w:rPr>
        <w:t>。</w:t>
      </w:r>
    </w:p>
    <w:p w:rsidR="00E8240C" w:rsidRPr="009005AC" w:rsidRDefault="00E8240C" w:rsidP="00E8240C">
      <w:pPr>
        <w:spacing w:line="4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考试环境：中文Windows 7；中文Office 2010</w:t>
      </w:r>
      <w:r w:rsidR="007C1C31" w:rsidRPr="009005AC">
        <w:rPr>
          <w:rFonts w:ascii="仿宋" w:eastAsia="仿宋" w:hAnsi="仿宋" w:cs="仿宋" w:hint="eastAsia"/>
          <w:sz w:val="24"/>
          <w:szCs w:val="24"/>
        </w:rPr>
        <w:t>。</w:t>
      </w:r>
    </w:p>
    <w:p w:rsidR="00E8240C" w:rsidRPr="009005AC" w:rsidRDefault="005C2AB4" w:rsidP="00E8240C">
      <w:pPr>
        <w:spacing w:line="420" w:lineRule="exact"/>
        <w:ind w:firstLineChars="200" w:firstLine="562"/>
        <w:rPr>
          <w:rFonts w:ascii="仿宋" w:eastAsia="仿宋" w:hAnsi="仿宋" w:cs="仿宋"/>
          <w:b/>
          <w:sz w:val="28"/>
          <w:szCs w:val="28"/>
        </w:rPr>
      </w:pPr>
      <w:r>
        <w:rPr>
          <w:rFonts w:ascii="仿宋" w:eastAsia="仿宋" w:hAnsi="仿宋" w:cs="仿宋" w:hint="eastAsia"/>
          <w:b/>
          <w:sz w:val="28"/>
          <w:szCs w:val="28"/>
        </w:rPr>
        <w:t>五</w:t>
      </w:r>
      <w:r w:rsidR="00E8240C" w:rsidRPr="009005AC">
        <w:rPr>
          <w:rFonts w:ascii="仿宋" w:eastAsia="仿宋" w:hAnsi="仿宋" w:cs="仿宋" w:hint="eastAsia"/>
          <w:b/>
          <w:sz w:val="28"/>
          <w:szCs w:val="28"/>
        </w:rPr>
        <w:t>、考试内容和要求</w:t>
      </w:r>
    </w:p>
    <w:p w:rsidR="00E8240C" w:rsidRPr="009005AC" w:rsidRDefault="00E8240C" w:rsidP="00E8240C">
      <w:pPr>
        <w:spacing w:line="420" w:lineRule="exact"/>
        <w:jc w:val="left"/>
        <w:rPr>
          <w:rFonts w:ascii="仿宋" w:eastAsia="仿宋" w:hAnsi="仿宋" w:cs="仿宋"/>
          <w:b/>
          <w:sz w:val="28"/>
          <w:szCs w:val="28"/>
          <w:u w:color="000000"/>
        </w:rPr>
      </w:pPr>
    </w:p>
    <w:p w:rsidR="00E8240C" w:rsidRPr="009005AC" w:rsidRDefault="00E8240C" w:rsidP="00E8240C">
      <w:pPr>
        <w:spacing w:line="360" w:lineRule="auto"/>
        <w:jc w:val="center"/>
        <w:rPr>
          <w:rFonts w:ascii="仿宋" w:eastAsia="仿宋" w:hAnsi="仿宋" w:cs="仿宋"/>
          <w:b/>
          <w:sz w:val="28"/>
          <w:szCs w:val="28"/>
        </w:rPr>
      </w:pPr>
      <w:r w:rsidRPr="009005AC">
        <w:rPr>
          <w:rFonts w:ascii="仿宋" w:eastAsia="仿宋" w:hAnsi="仿宋" w:cs="仿宋" w:hint="eastAsia"/>
          <w:b/>
          <w:sz w:val="28"/>
          <w:szCs w:val="28"/>
        </w:rPr>
        <w:t>第一部分  计算机基础（应知）</w:t>
      </w:r>
    </w:p>
    <w:p w:rsidR="00E8240C" w:rsidRPr="009005AC" w:rsidRDefault="00E8240C" w:rsidP="00E8240C">
      <w:pPr>
        <w:spacing w:line="360" w:lineRule="auto"/>
        <w:ind w:firstLineChars="200" w:firstLine="482"/>
        <w:rPr>
          <w:rFonts w:ascii="仿宋" w:eastAsia="仿宋" w:hAnsi="仿宋" w:cs="仿宋"/>
          <w:b/>
          <w:sz w:val="24"/>
          <w:szCs w:val="24"/>
        </w:rPr>
      </w:pPr>
      <w:r w:rsidRPr="009005AC">
        <w:rPr>
          <w:rFonts w:ascii="仿宋" w:eastAsia="仿宋" w:hAnsi="仿宋" w:cs="仿宋" w:hint="eastAsia"/>
          <w:b/>
          <w:sz w:val="24"/>
          <w:szCs w:val="24"/>
        </w:rPr>
        <w:t>（一）考试科目与分值比例</w:t>
      </w:r>
    </w:p>
    <w:p w:rsidR="00E8240C" w:rsidRPr="009005AC" w:rsidRDefault="00E8240C" w:rsidP="00415671">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t>1.计算机文化基础，约占30%</w:t>
      </w:r>
    </w:p>
    <w:p w:rsidR="00E8240C" w:rsidRPr="009005AC" w:rsidRDefault="00E8240C" w:rsidP="00415671">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t>2.数据库基础，约占20%</w:t>
      </w:r>
    </w:p>
    <w:p w:rsidR="00E8240C" w:rsidRPr="009005AC" w:rsidRDefault="00E8240C" w:rsidP="00415671">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t>3.操作系统基础，约占15%</w:t>
      </w:r>
    </w:p>
    <w:p w:rsidR="00E8240C" w:rsidRPr="009005AC" w:rsidRDefault="00E8240C" w:rsidP="00415671">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t>4.计算机网络基础，约占20%</w:t>
      </w:r>
    </w:p>
    <w:p w:rsidR="00E8240C" w:rsidRPr="009005AC" w:rsidRDefault="00E8240C" w:rsidP="00415671">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t>5.文字处理基础，约占3%</w:t>
      </w:r>
    </w:p>
    <w:p w:rsidR="00E8240C" w:rsidRPr="009005AC" w:rsidRDefault="00E8240C" w:rsidP="00415671">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t>6.电子表格基础，约占10%</w:t>
      </w:r>
    </w:p>
    <w:p w:rsidR="00E8240C" w:rsidRPr="009005AC" w:rsidRDefault="00E8240C" w:rsidP="00415671">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lastRenderedPageBreak/>
        <w:t>7.演示文稿基础，约占2%</w:t>
      </w:r>
    </w:p>
    <w:p w:rsidR="00E8240C" w:rsidRPr="009005AC" w:rsidRDefault="00E8240C" w:rsidP="00E8240C">
      <w:pPr>
        <w:spacing w:line="360" w:lineRule="auto"/>
        <w:ind w:firstLineChars="200" w:firstLine="482"/>
        <w:rPr>
          <w:rFonts w:ascii="仿宋" w:eastAsia="仿宋" w:hAnsi="仿宋" w:cs="仿宋"/>
          <w:b/>
          <w:sz w:val="24"/>
          <w:szCs w:val="24"/>
        </w:rPr>
      </w:pPr>
      <w:r w:rsidRPr="009005AC">
        <w:rPr>
          <w:rFonts w:ascii="仿宋" w:eastAsia="仿宋" w:hAnsi="仿宋" w:cs="仿宋" w:hint="eastAsia"/>
          <w:b/>
          <w:sz w:val="24"/>
          <w:szCs w:val="24"/>
        </w:rPr>
        <w:t>（二）试卷结构及分值比例</w:t>
      </w:r>
    </w:p>
    <w:p w:rsidR="00E8240C" w:rsidRPr="009005AC" w:rsidRDefault="00E8240C" w:rsidP="00E8240C">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t>1</w:t>
      </w:r>
      <w:r w:rsidRPr="009005AC">
        <w:rPr>
          <w:rFonts w:ascii="仿宋" w:eastAsia="仿宋" w:hAnsi="仿宋" w:cs="仿宋" w:hint="eastAsia"/>
          <w:b/>
          <w:sz w:val="24"/>
          <w:szCs w:val="24"/>
        </w:rPr>
        <w:t>.</w:t>
      </w:r>
      <w:r w:rsidRPr="009005AC">
        <w:rPr>
          <w:rFonts w:ascii="仿宋" w:eastAsia="仿宋" w:hAnsi="仿宋" w:cs="仿宋" w:hint="eastAsia"/>
          <w:sz w:val="24"/>
          <w:szCs w:val="24"/>
        </w:rPr>
        <w:t>单项选择题，</w:t>
      </w:r>
      <w:r w:rsidR="00381F15" w:rsidRPr="009005AC">
        <w:rPr>
          <w:rFonts w:ascii="仿宋" w:eastAsia="仿宋" w:hAnsi="仿宋" w:cs="仿宋" w:hint="eastAsia"/>
          <w:sz w:val="24"/>
          <w:szCs w:val="24"/>
        </w:rPr>
        <w:t>1.5</w:t>
      </w:r>
      <w:r w:rsidRPr="009005AC">
        <w:rPr>
          <w:rFonts w:ascii="仿宋" w:eastAsia="仿宋" w:hAnsi="仿宋" w:cs="仿宋" w:hint="eastAsia"/>
          <w:sz w:val="24"/>
          <w:szCs w:val="24"/>
        </w:rPr>
        <w:t>分/个，约占51%</w:t>
      </w:r>
    </w:p>
    <w:p w:rsidR="00E8240C" w:rsidRPr="009005AC" w:rsidRDefault="00E8240C" w:rsidP="00E8240C">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t>2</w:t>
      </w:r>
      <w:r w:rsidRPr="009005AC">
        <w:rPr>
          <w:rFonts w:ascii="仿宋" w:eastAsia="仿宋" w:hAnsi="仿宋" w:cs="仿宋" w:hint="eastAsia"/>
          <w:b/>
          <w:sz w:val="24"/>
          <w:szCs w:val="24"/>
        </w:rPr>
        <w:t>.</w:t>
      </w:r>
      <w:r w:rsidRPr="009005AC">
        <w:rPr>
          <w:rFonts w:ascii="仿宋" w:eastAsia="仿宋" w:hAnsi="仿宋" w:cs="仿宋" w:hint="eastAsia"/>
          <w:sz w:val="24"/>
          <w:szCs w:val="24"/>
        </w:rPr>
        <w:t>多项选择题，</w:t>
      </w:r>
      <w:r w:rsidR="0002614B" w:rsidRPr="009005AC">
        <w:rPr>
          <w:rFonts w:ascii="仿宋" w:eastAsia="仿宋" w:hAnsi="仿宋" w:cs="仿宋" w:hint="eastAsia"/>
          <w:sz w:val="24"/>
          <w:szCs w:val="24"/>
        </w:rPr>
        <w:t>2</w:t>
      </w:r>
      <w:r w:rsidRPr="009005AC">
        <w:rPr>
          <w:rFonts w:ascii="仿宋" w:eastAsia="仿宋" w:hAnsi="仿宋" w:cs="仿宋" w:hint="eastAsia"/>
          <w:sz w:val="24"/>
          <w:szCs w:val="24"/>
        </w:rPr>
        <w:t>分/个，约占16%</w:t>
      </w:r>
    </w:p>
    <w:p w:rsidR="00E8240C" w:rsidRPr="009005AC" w:rsidRDefault="00E8240C" w:rsidP="00E8240C">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t>3</w:t>
      </w:r>
      <w:r w:rsidRPr="009005AC">
        <w:rPr>
          <w:rFonts w:ascii="仿宋" w:eastAsia="仿宋" w:hAnsi="仿宋" w:cs="仿宋" w:hint="eastAsia"/>
          <w:b/>
          <w:sz w:val="24"/>
          <w:szCs w:val="24"/>
        </w:rPr>
        <w:t>.</w:t>
      </w:r>
      <w:r w:rsidRPr="009005AC">
        <w:rPr>
          <w:rFonts w:ascii="仿宋" w:eastAsia="仿宋" w:hAnsi="仿宋" w:cs="仿宋" w:hint="eastAsia"/>
          <w:sz w:val="24"/>
          <w:szCs w:val="24"/>
        </w:rPr>
        <w:t>判断题，</w:t>
      </w:r>
      <w:r w:rsidR="0002614B" w:rsidRPr="009005AC">
        <w:rPr>
          <w:rFonts w:ascii="仿宋" w:eastAsia="仿宋" w:hAnsi="仿宋" w:cs="仿宋" w:hint="eastAsia"/>
          <w:sz w:val="24"/>
          <w:szCs w:val="24"/>
        </w:rPr>
        <w:t>1</w:t>
      </w:r>
      <w:r w:rsidRPr="009005AC">
        <w:rPr>
          <w:rFonts w:ascii="仿宋" w:eastAsia="仿宋" w:hAnsi="仿宋" w:cs="仿宋" w:hint="eastAsia"/>
          <w:sz w:val="24"/>
          <w:szCs w:val="24"/>
        </w:rPr>
        <w:t>分/个，约占33%</w:t>
      </w:r>
    </w:p>
    <w:p w:rsidR="00E8240C" w:rsidRPr="009005AC" w:rsidRDefault="00E8240C" w:rsidP="00E8240C">
      <w:pPr>
        <w:spacing w:line="240" w:lineRule="exact"/>
        <w:ind w:leftChars="171" w:left="359" w:firstLineChars="100" w:firstLine="240"/>
        <w:rPr>
          <w:rFonts w:ascii="仿宋" w:eastAsia="仿宋" w:hAnsi="仿宋" w:cs="仿宋"/>
          <w:sz w:val="24"/>
          <w:szCs w:val="24"/>
        </w:rPr>
      </w:pPr>
    </w:p>
    <w:p w:rsidR="00E8240C" w:rsidRPr="009005AC" w:rsidRDefault="00E8240C" w:rsidP="00E8240C">
      <w:pPr>
        <w:spacing w:line="240" w:lineRule="exact"/>
        <w:ind w:leftChars="171" w:left="359" w:firstLineChars="100" w:firstLine="240"/>
        <w:rPr>
          <w:rFonts w:ascii="仿宋" w:eastAsia="仿宋" w:hAnsi="仿宋" w:cs="仿宋"/>
          <w:sz w:val="24"/>
          <w:szCs w:val="24"/>
        </w:rPr>
      </w:pPr>
    </w:p>
    <w:p w:rsidR="00E8240C" w:rsidRPr="009005AC" w:rsidRDefault="00E8240C" w:rsidP="00E8240C">
      <w:pPr>
        <w:spacing w:line="360" w:lineRule="auto"/>
        <w:jc w:val="center"/>
        <w:rPr>
          <w:rFonts w:ascii="仿宋" w:eastAsia="仿宋" w:hAnsi="仿宋" w:cs="仿宋"/>
          <w:sz w:val="28"/>
          <w:szCs w:val="28"/>
        </w:rPr>
      </w:pPr>
      <w:r w:rsidRPr="009005AC">
        <w:rPr>
          <w:rFonts w:ascii="仿宋" w:eastAsia="仿宋" w:hAnsi="仿宋" w:cs="仿宋" w:hint="eastAsia"/>
          <w:b/>
          <w:sz w:val="28"/>
          <w:szCs w:val="28"/>
        </w:rPr>
        <w:t>第二部分  技能操作（应会）</w:t>
      </w:r>
    </w:p>
    <w:p w:rsidR="00E8240C" w:rsidRPr="009005AC" w:rsidRDefault="00E8240C" w:rsidP="00E8240C">
      <w:pPr>
        <w:spacing w:line="360" w:lineRule="auto"/>
        <w:ind w:firstLineChars="200" w:firstLine="482"/>
        <w:rPr>
          <w:rFonts w:ascii="仿宋" w:eastAsia="仿宋" w:hAnsi="仿宋" w:cs="仿宋"/>
          <w:b/>
          <w:sz w:val="24"/>
          <w:szCs w:val="24"/>
        </w:rPr>
      </w:pPr>
      <w:r w:rsidRPr="009005AC">
        <w:rPr>
          <w:rFonts w:ascii="仿宋" w:eastAsia="仿宋" w:hAnsi="仿宋" w:cs="仿宋" w:hint="eastAsia"/>
          <w:b/>
          <w:sz w:val="24"/>
          <w:szCs w:val="24"/>
        </w:rPr>
        <w:t>技能操作模块及分值</w:t>
      </w:r>
    </w:p>
    <w:p w:rsidR="00E8240C" w:rsidRPr="009005AC" w:rsidRDefault="00106F24" w:rsidP="00E8240C">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t>1</w:t>
      </w:r>
      <w:r w:rsidR="00E8240C" w:rsidRPr="009005AC">
        <w:rPr>
          <w:rFonts w:ascii="仿宋" w:eastAsia="仿宋" w:hAnsi="仿宋" w:cs="仿宋" w:hint="eastAsia"/>
          <w:sz w:val="24"/>
          <w:szCs w:val="24"/>
        </w:rPr>
        <w:t>.操作系统使用，</w:t>
      </w:r>
      <w:r w:rsidRPr="009005AC">
        <w:rPr>
          <w:rFonts w:ascii="仿宋" w:eastAsia="仿宋" w:hAnsi="仿宋" w:cs="仿宋" w:hint="eastAsia"/>
          <w:sz w:val="24"/>
          <w:szCs w:val="24"/>
        </w:rPr>
        <w:t>15</w:t>
      </w:r>
      <w:r w:rsidR="00E8240C" w:rsidRPr="009005AC">
        <w:rPr>
          <w:rFonts w:ascii="仿宋" w:eastAsia="仿宋" w:hAnsi="仿宋" w:cs="仿宋" w:hint="eastAsia"/>
          <w:sz w:val="24"/>
          <w:szCs w:val="24"/>
        </w:rPr>
        <w:t>分</w:t>
      </w:r>
    </w:p>
    <w:p w:rsidR="00E8240C" w:rsidRPr="009005AC" w:rsidRDefault="00106F24" w:rsidP="00E8240C">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t>2</w:t>
      </w:r>
      <w:r w:rsidR="00E8240C" w:rsidRPr="009005AC">
        <w:rPr>
          <w:rFonts w:ascii="仿宋" w:eastAsia="仿宋" w:hAnsi="仿宋" w:cs="仿宋" w:hint="eastAsia"/>
          <w:sz w:val="24"/>
          <w:szCs w:val="24"/>
        </w:rPr>
        <w:t>.文字处理，30分</w:t>
      </w:r>
    </w:p>
    <w:p w:rsidR="00E8240C" w:rsidRPr="009005AC" w:rsidRDefault="00106F24" w:rsidP="00E8240C">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t>3</w:t>
      </w:r>
      <w:r w:rsidR="00E8240C" w:rsidRPr="009005AC">
        <w:rPr>
          <w:rFonts w:ascii="仿宋" w:eastAsia="仿宋" w:hAnsi="仿宋" w:cs="仿宋" w:hint="eastAsia"/>
          <w:sz w:val="24"/>
          <w:szCs w:val="24"/>
        </w:rPr>
        <w:t>.电子表格处理，35分</w:t>
      </w:r>
    </w:p>
    <w:p w:rsidR="00E8240C" w:rsidRPr="009005AC" w:rsidRDefault="00106F24" w:rsidP="00E8240C">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t>4</w:t>
      </w:r>
      <w:r w:rsidR="00E8240C" w:rsidRPr="009005AC">
        <w:rPr>
          <w:rFonts w:ascii="仿宋" w:eastAsia="仿宋" w:hAnsi="仿宋" w:cs="仿宋" w:hint="eastAsia"/>
          <w:sz w:val="24"/>
          <w:szCs w:val="24"/>
        </w:rPr>
        <w:t>.演示文稿制作，20分</w:t>
      </w:r>
    </w:p>
    <w:p w:rsidR="00E8240C" w:rsidRPr="009005AC" w:rsidRDefault="00E8240C" w:rsidP="00E8240C">
      <w:pPr>
        <w:spacing w:line="240" w:lineRule="exact"/>
        <w:ind w:firstLineChars="200" w:firstLine="480"/>
        <w:rPr>
          <w:rFonts w:ascii="仿宋" w:eastAsia="仿宋" w:hAnsi="仿宋" w:cs="仿宋"/>
          <w:sz w:val="24"/>
          <w:szCs w:val="24"/>
        </w:rPr>
      </w:pPr>
    </w:p>
    <w:p w:rsidR="00E8240C" w:rsidRPr="009005AC" w:rsidRDefault="00E8240C" w:rsidP="00E8240C">
      <w:pPr>
        <w:spacing w:line="240" w:lineRule="exact"/>
        <w:ind w:firstLineChars="200" w:firstLine="480"/>
        <w:rPr>
          <w:rFonts w:ascii="仿宋" w:eastAsia="仿宋" w:hAnsi="仿宋" w:cs="仿宋"/>
          <w:sz w:val="24"/>
          <w:szCs w:val="24"/>
        </w:rPr>
      </w:pPr>
    </w:p>
    <w:p w:rsidR="00E8240C" w:rsidRPr="009005AC" w:rsidRDefault="00E8240C" w:rsidP="00E8240C">
      <w:pPr>
        <w:spacing w:line="360" w:lineRule="auto"/>
        <w:jc w:val="center"/>
        <w:rPr>
          <w:rFonts w:ascii="仿宋" w:eastAsia="仿宋" w:hAnsi="仿宋" w:cs="仿宋"/>
          <w:b/>
          <w:sz w:val="28"/>
          <w:szCs w:val="28"/>
        </w:rPr>
      </w:pPr>
      <w:r w:rsidRPr="009005AC">
        <w:rPr>
          <w:rFonts w:ascii="仿宋" w:eastAsia="仿宋" w:hAnsi="仿宋" w:cs="仿宋" w:hint="eastAsia"/>
          <w:b/>
          <w:sz w:val="28"/>
          <w:szCs w:val="28"/>
        </w:rPr>
        <w:t>第三部分  考试范围及要求</w:t>
      </w:r>
    </w:p>
    <w:p w:rsidR="00E8240C" w:rsidRPr="009005AC" w:rsidRDefault="00E8240C" w:rsidP="00415671">
      <w:pPr>
        <w:spacing w:line="360" w:lineRule="auto"/>
        <w:ind w:firstLineChars="200" w:firstLine="482"/>
        <w:rPr>
          <w:rFonts w:ascii="仿宋" w:eastAsia="仿宋" w:hAnsi="仿宋" w:cs="仿宋"/>
          <w:b/>
          <w:sz w:val="24"/>
          <w:szCs w:val="24"/>
        </w:rPr>
      </w:pPr>
      <w:r w:rsidRPr="009005AC">
        <w:rPr>
          <w:rFonts w:ascii="仿宋" w:eastAsia="仿宋" w:hAnsi="仿宋" w:cs="仿宋" w:hint="eastAsia"/>
          <w:b/>
          <w:sz w:val="24"/>
          <w:szCs w:val="24"/>
        </w:rPr>
        <w:t>1.计算机文化基础</w:t>
      </w:r>
    </w:p>
    <w:p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了解计算机的发展历史；</w:t>
      </w:r>
    </w:p>
    <w:p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了解计算机的特点、分类及应用领域；</w:t>
      </w:r>
    </w:p>
    <w:p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理解计算机硬件系统的组成，了解计算机的工作原理；</w:t>
      </w:r>
    </w:p>
    <w:p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理解计算机软件的概念和分类；</w:t>
      </w:r>
    </w:p>
    <w:p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理解常用进制的表示方法，掌握二进制、八进制、十进制、十六进制整数之间的转换方法；</w:t>
      </w:r>
    </w:p>
    <w:p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理解数据的存储单位及字符的编码方法；</w:t>
      </w:r>
    </w:p>
    <w:p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理解微型计算机的CPU、主板、存储器、常用外围设备的功能，了解其性能指标；</w:t>
      </w:r>
    </w:p>
    <w:p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理解常用外部设备接口的作用；</w:t>
      </w:r>
    </w:p>
    <w:p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了解BIOS在计算机系统硬件配置和管理中的作用；</w:t>
      </w:r>
    </w:p>
    <w:p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理解计算机病毒的概念、基本特征、种类及防治；</w:t>
      </w:r>
    </w:p>
    <w:p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了解多媒体技术的基本概念及应用；</w:t>
      </w:r>
    </w:p>
    <w:p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了解平板电脑和触摸屏技术；</w:t>
      </w:r>
    </w:p>
    <w:p w:rsidR="00E8240C" w:rsidRPr="009005AC" w:rsidRDefault="00E8240C" w:rsidP="00415671">
      <w:pPr>
        <w:numPr>
          <w:ilvl w:val="0"/>
          <w:numId w:val="1"/>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lastRenderedPageBreak/>
        <w:t>了解知识产权等相关法律法规。</w:t>
      </w:r>
    </w:p>
    <w:p w:rsidR="00E8240C" w:rsidRPr="009005AC" w:rsidRDefault="00E8240C" w:rsidP="00E8240C">
      <w:pPr>
        <w:spacing w:line="360" w:lineRule="auto"/>
        <w:ind w:firstLineChars="200" w:firstLine="482"/>
        <w:rPr>
          <w:rFonts w:ascii="仿宋" w:eastAsia="仿宋" w:hAnsi="仿宋" w:cs="仿宋"/>
          <w:b/>
          <w:sz w:val="24"/>
          <w:szCs w:val="24"/>
        </w:rPr>
      </w:pPr>
      <w:r w:rsidRPr="009005AC">
        <w:rPr>
          <w:rFonts w:ascii="仿宋" w:eastAsia="仿宋" w:hAnsi="仿宋" w:cs="仿宋" w:hint="eastAsia"/>
          <w:b/>
          <w:sz w:val="24"/>
          <w:szCs w:val="24"/>
        </w:rPr>
        <w:t>2.数据库基础</w:t>
      </w:r>
    </w:p>
    <w:p w:rsidR="00E8240C" w:rsidRPr="009005AC" w:rsidRDefault="00E8240C" w:rsidP="00415671">
      <w:pPr>
        <w:numPr>
          <w:ilvl w:val="0"/>
          <w:numId w:val="2"/>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了解数据、数据库、数据库管理系统及数据库系统等概念；</w:t>
      </w:r>
    </w:p>
    <w:p w:rsidR="00E8240C" w:rsidRPr="009005AC" w:rsidRDefault="00E8240C" w:rsidP="00415671">
      <w:pPr>
        <w:numPr>
          <w:ilvl w:val="0"/>
          <w:numId w:val="2"/>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理解实体间的关系；</w:t>
      </w:r>
    </w:p>
    <w:p w:rsidR="00E8240C" w:rsidRPr="009005AC" w:rsidRDefault="00E8240C" w:rsidP="00415671">
      <w:pPr>
        <w:numPr>
          <w:ilvl w:val="0"/>
          <w:numId w:val="2"/>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了解数据库的基本类型和关系型数据库的基本特点；</w:t>
      </w:r>
    </w:p>
    <w:p w:rsidR="00E8240C" w:rsidRPr="009005AC" w:rsidRDefault="00E8240C" w:rsidP="00415671">
      <w:pPr>
        <w:numPr>
          <w:ilvl w:val="0"/>
          <w:numId w:val="2"/>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理解数据表、字段、记录、关键字等关系型数据库的基本概念；</w:t>
      </w:r>
    </w:p>
    <w:p w:rsidR="00E8240C" w:rsidRPr="009005AC" w:rsidRDefault="00E8240C" w:rsidP="00415671">
      <w:pPr>
        <w:numPr>
          <w:ilvl w:val="0"/>
          <w:numId w:val="2"/>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理解选择、连接、投影三种关系运算；</w:t>
      </w:r>
    </w:p>
    <w:p w:rsidR="00E8240C" w:rsidRPr="009005AC" w:rsidRDefault="00E8240C" w:rsidP="00415671">
      <w:pPr>
        <w:numPr>
          <w:ilvl w:val="0"/>
          <w:numId w:val="2"/>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掌握创建、打开、关闭数据库的方法；</w:t>
      </w:r>
    </w:p>
    <w:p w:rsidR="00E8240C" w:rsidRPr="009005AC" w:rsidRDefault="00E8240C" w:rsidP="00415671">
      <w:pPr>
        <w:numPr>
          <w:ilvl w:val="0"/>
          <w:numId w:val="2"/>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了解Access数据库的对象；</w:t>
      </w:r>
    </w:p>
    <w:p w:rsidR="00E8240C" w:rsidRPr="009005AC" w:rsidRDefault="00E8240C" w:rsidP="00415671">
      <w:pPr>
        <w:numPr>
          <w:ilvl w:val="0"/>
          <w:numId w:val="2"/>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理解Access常用数据类型；</w:t>
      </w:r>
    </w:p>
    <w:p w:rsidR="00E8240C" w:rsidRPr="009005AC" w:rsidRDefault="00E8240C" w:rsidP="00415671">
      <w:pPr>
        <w:numPr>
          <w:ilvl w:val="0"/>
          <w:numId w:val="2"/>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理解表达式及其构成；</w:t>
      </w:r>
    </w:p>
    <w:p w:rsidR="00E8240C" w:rsidRPr="009005AC" w:rsidRDefault="00E8240C" w:rsidP="00415671">
      <w:pPr>
        <w:numPr>
          <w:ilvl w:val="0"/>
          <w:numId w:val="2"/>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掌握创建数据表、修改和维护表结构的方法；</w:t>
      </w:r>
    </w:p>
    <w:p w:rsidR="00E8240C" w:rsidRPr="009005AC" w:rsidRDefault="00E8240C" w:rsidP="00415671">
      <w:pPr>
        <w:numPr>
          <w:ilvl w:val="0"/>
          <w:numId w:val="2"/>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掌握数据表记录的操作方法；</w:t>
      </w:r>
    </w:p>
    <w:p w:rsidR="00E8240C" w:rsidRPr="009005AC" w:rsidRDefault="00E8240C" w:rsidP="00415671">
      <w:pPr>
        <w:numPr>
          <w:ilvl w:val="0"/>
          <w:numId w:val="2"/>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掌握字段基本属性的设置方法；</w:t>
      </w:r>
    </w:p>
    <w:p w:rsidR="00E8240C" w:rsidRPr="009005AC" w:rsidRDefault="00E8240C" w:rsidP="00415671">
      <w:pPr>
        <w:numPr>
          <w:ilvl w:val="0"/>
          <w:numId w:val="2"/>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掌握数据表的格式设置方法；</w:t>
      </w:r>
    </w:p>
    <w:p w:rsidR="00E8240C" w:rsidRPr="009005AC" w:rsidRDefault="00E8240C" w:rsidP="00415671">
      <w:pPr>
        <w:numPr>
          <w:ilvl w:val="0"/>
          <w:numId w:val="2"/>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掌握数据表的排序、筛选方法；</w:t>
      </w:r>
    </w:p>
    <w:p w:rsidR="00E8240C" w:rsidRPr="009005AC" w:rsidRDefault="00E8240C" w:rsidP="00415671">
      <w:pPr>
        <w:numPr>
          <w:ilvl w:val="0"/>
          <w:numId w:val="2"/>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理解主键、索引的概念，掌握其设置方法；</w:t>
      </w:r>
    </w:p>
    <w:p w:rsidR="00E8240C" w:rsidRPr="009005AC" w:rsidRDefault="00E8240C" w:rsidP="00415671">
      <w:pPr>
        <w:numPr>
          <w:ilvl w:val="0"/>
          <w:numId w:val="2"/>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掌握创建表间关系的方法；</w:t>
      </w:r>
    </w:p>
    <w:p w:rsidR="00E8240C" w:rsidRPr="009005AC" w:rsidRDefault="00E8240C" w:rsidP="00415671">
      <w:pPr>
        <w:numPr>
          <w:ilvl w:val="0"/>
          <w:numId w:val="2"/>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理解查询的功能和类型；</w:t>
      </w:r>
    </w:p>
    <w:p w:rsidR="00E8240C" w:rsidRPr="009005AC" w:rsidRDefault="00E8240C" w:rsidP="00415671">
      <w:pPr>
        <w:numPr>
          <w:ilvl w:val="0"/>
          <w:numId w:val="2"/>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掌握创建与修改查询的方法；</w:t>
      </w:r>
    </w:p>
    <w:p w:rsidR="00E8240C" w:rsidRPr="009005AC" w:rsidRDefault="00E8240C" w:rsidP="00415671">
      <w:pPr>
        <w:numPr>
          <w:ilvl w:val="0"/>
          <w:numId w:val="2"/>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理解Select语句的基本语法，掌握Select语句的使用方法；</w:t>
      </w:r>
    </w:p>
    <w:p w:rsidR="00E8240C" w:rsidRPr="009005AC" w:rsidRDefault="00E8240C" w:rsidP="00415671">
      <w:pPr>
        <w:numPr>
          <w:ilvl w:val="0"/>
          <w:numId w:val="2"/>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掌握Create、Insert、Update、Delete语句的使用方法。</w:t>
      </w:r>
    </w:p>
    <w:p w:rsidR="00E8240C" w:rsidRPr="009005AC" w:rsidRDefault="00E8240C" w:rsidP="00E8240C">
      <w:pPr>
        <w:spacing w:line="360" w:lineRule="auto"/>
        <w:ind w:firstLineChars="200" w:firstLine="482"/>
        <w:rPr>
          <w:rFonts w:ascii="仿宋" w:eastAsia="仿宋" w:hAnsi="仿宋" w:cs="仿宋"/>
          <w:b/>
          <w:sz w:val="24"/>
          <w:szCs w:val="24"/>
        </w:rPr>
      </w:pPr>
      <w:r w:rsidRPr="009005AC">
        <w:rPr>
          <w:rFonts w:ascii="仿宋" w:eastAsia="仿宋" w:hAnsi="仿宋" w:cs="仿宋" w:hint="eastAsia"/>
          <w:b/>
          <w:sz w:val="24"/>
          <w:szCs w:val="24"/>
        </w:rPr>
        <w:t>3.操作系统基础</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理解操作系统的概念及作用；了解常见操作系统（Windows ,Linux , Unix，Android, iOS）的特点；了解Windows7操作系统的常用版本及特点；了解Windows7操作系统的运行最低硬件配置要求；</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理解桌面、图标、菜单、任务栏、工具栏、窗口、对话框、快捷方式等概念及其应用；</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理解剪贴板、回收站的概念及应用；</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lastRenderedPageBreak/>
        <w:t>理解dir、</w:t>
      </w:r>
      <w:proofErr w:type="spellStart"/>
      <w:r w:rsidRPr="009005AC">
        <w:rPr>
          <w:rFonts w:ascii="仿宋" w:eastAsia="仿宋" w:hAnsi="仿宋" w:cs="仿宋" w:hint="eastAsia"/>
          <w:sz w:val="24"/>
          <w:szCs w:val="24"/>
        </w:rPr>
        <w:t>cd</w:t>
      </w:r>
      <w:proofErr w:type="spellEnd"/>
      <w:r w:rsidRPr="009005AC">
        <w:rPr>
          <w:rFonts w:ascii="仿宋" w:eastAsia="仿宋" w:hAnsi="仿宋" w:cs="仿宋" w:hint="eastAsia"/>
          <w:sz w:val="24"/>
          <w:szCs w:val="24"/>
        </w:rPr>
        <w:t>、copy、move、del、format等常用</w:t>
      </w:r>
      <w:proofErr w:type="spellStart"/>
      <w:r w:rsidRPr="009005AC">
        <w:rPr>
          <w:rFonts w:ascii="仿宋" w:eastAsia="仿宋" w:hAnsi="仿宋" w:cs="仿宋" w:hint="eastAsia"/>
          <w:sz w:val="24"/>
          <w:szCs w:val="24"/>
        </w:rPr>
        <w:t>cmd</w:t>
      </w:r>
      <w:proofErr w:type="spellEnd"/>
      <w:r w:rsidRPr="009005AC">
        <w:rPr>
          <w:rFonts w:ascii="仿宋" w:eastAsia="仿宋" w:hAnsi="仿宋" w:cs="仿宋" w:hint="eastAsia"/>
          <w:sz w:val="24"/>
          <w:szCs w:val="24"/>
        </w:rPr>
        <w:t>命令功能及使用；</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掌握Windows7操作系统的文件和文件夹的命名规则；了解常用文件类型扩展名；</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理解磁盘分区格式的类型及特点；</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理解屏幕保护、像素、分辨率、驱动程序、用户账户、文件系统、注册表等概念；</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掌握Windows7操作系统的安装、启动和退出方法；</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掌握窗口、菜单、工具栏、任务栏等基本操作方法；</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掌握输入法的选择和切换方法；</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掌握获取帮助信息的方法；</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掌握资源管理器的使用方法；</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掌握文件和文件夹的创建、重命名、复制、移动、删除、属性设置、搜索等操作；掌握文件和文件夹的显示方式、排列方式；</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掌握快捷方式的创建方法；</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掌握记事本、写字板、画图、计算器、录音机、CD播放机、媒体播放器等Windows常用组件使用方法；</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掌握磁盘分区、格式化、磁盘清理和碎片整理操作方法；</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掌握应用软件安装、卸载，系统备份和还原方法；</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掌握控制面板及常用组件的设置方法；</w:t>
      </w:r>
    </w:p>
    <w:p w:rsidR="00E8240C" w:rsidRPr="009005AC" w:rsidRDefault="00E8240C" w:rsidP="00415671">
      <w:pPr>
        <w:numPr>
          <w:ilvl w:val="0"/>
          <w:numId w:val="3"/>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掌握Windows防火墙、Windows update设置方法。</w:t>
      </w:r>
    </w:p>
    <w:p w:rsidR="00E8240C" w:rsidRPr="009005AC" w:rsidRDefault="00E8240C" w:rsidP="00E8240C">
      <w:pPr>
        <w:spacing w:line="360" w:lineRule="auto"/>
        <w:ind w:firstLineChars="200" w:firstLine="482"/>
        <w:rPr>
          <w:rFonts w:ascii="仿宋" w:eastAsia="仿宋" w:hAnsi="仿宋" w:cs="仿宋"/>
          <w:b/>
          <w:sz w:val="24"/>
          <w:szCs w:val="24"/>
        </w:rPr>
      </w:pPr>
      <w:r w:rsidRPr="009005AC">
        <w:rPr>
          <w:rFonts w:ascii="仿宋" w:eastAsia="仿宋" w:hAnsi="仿宋" w:cs="仿宋" w:hint="eastAsia"/>
          <w:b/>
          <w:sz w:val="24"/>
          <w:szCs w:val="24"/>
        </w:rPr>
        <w:t>4.计算机网络基础</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了解计算机网络的概念、组成、分类及应用；</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理解计算机网络拓扑结构及分类；</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理解OSI参考模型、TCP/IP模型及其主要协议；</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理解局域网概念、组成和结构；</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掌握局域网传输介质、连接设备的使用方法，局域网的组建、配置与管理方法；</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掌握虚拟局域网(VLAN)划分、常用测试命令(ping、ipconfig、tracert、netstat)的使用方法；</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lastRenderedPageBreak/>
        <w:t>了解Internet概念、发展及接入方式；</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掌握IP地址的概念、分类、组成、表示方法、子网掩码及其配置方法，了解IPv6基本概念；</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掌握DNS、WWW、URL、E-mail、FTP、Telnet等网络服务、应用及其配置使用方法；</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 xml:space="preserve">掌握常用浏览器和搜索引擎的使用方法，电子邮箱的配置与使用方法； </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了解加密与认证、防火墙等常用信息安全技术的基本概念和原理；</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掌握防治当前新出现的计算机病毒的常用方法；</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掌握常用软件防火墙、网络防病毒软件的安装、配置及使用方法；</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了解网页与网站的概念；</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理解HTML基本结构、常用标记、超链接；</w:t>
      </w:r>
    </w:p>
    <w:p w:rsidR="00E8240C" w:rsidRPr="009005AC" w:rsidRDefault="00E8240C" w:rsidP="00415671">
      <w:pPr>
        <w:numPr>
          <w:ilvl w:val="0"/>
          <w:numId w:val="4"/>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掌握列表、超链接、表格、CSS、表单、多媒体等常见应用的使用方法。</w:t>
      </w:r>
    </w:p>
    <w:p w:rsidR="00E8240C" w:rsidRPr="009005AC" w:rsidRDefault="00E8240C" w:rsidP="00E8240C">
      <w:pPr>
        <w:spacing w:line="360" w:lineRule="auto"/>
        <w:ind w:firstLineChars="200" w:firstLine="482"/>
        <w:rPr>
          <w:rFonts w:ascii="仿宋" w:eastAsia="仿宋" w:hAnsi="仿宋" w:cs="仿宋"/>
          <w:b/>
          <w:sz w:val="24"/>
          <w:szCs w:val="24"/>
        </w:rPr>
      </w:pPr>
      <w:r w:rsidRPr="009005AC">
        <w:rPr>
          <w:rFonts w:ascii="仿宋" w:eastAsia="仿宋" w:hAnsi="仿宋" w:cs="仿宋" w:hint="eastAsia"/>
          <w:b/>
          <w:sz w:val="24"/>
          <w:szCs w:val="24"/>
        </w:rPr>
        <w:t>5.文字处理基础</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了解Word的窗口界面和视图；</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掌握建立、打开、关闭与保存文档的方法；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掌握录入和编辑文本，查找和替换文字，插入特殊符号的方法；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了解文本编辑的常用快捷键；</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掌握字符格式、段落格式、格式刷、样式的使用方法；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掌握项目符号、编号列表、多级列表、样式的使用方法；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掌握创建和编辑表格、设置表格格式的方法；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掌握字符、段落、表格、页面边框和底纹的设置方法；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掌握页面格式、页眉和页脚的设置方法；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掌握分页符、分节符、分栏符的使用方法；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掌握页码、目录、脚注、尾注、题注的插入方法；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了解文字环绕方式，掌握使用文字环绕方式的方法；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掌握插入画布、图片、形状、SmartArt图形、文本框、艺术字、公式的方法及其格式设置方法；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掌握文档批注、修订功能的使用方法；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掌握邮件合并的使用方法；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lastRenderedPageBreak/>
        <w:t>掌握预览和打印文档的方法；</w:t>
      </w:r>
    </w:p>
    <w:p w:rsidR="00E8240C" w:rsidRPr="009005AC" w:rsidRDefault="00E8240C" w:rsidP="00415671">
      <w:pPr>
        <w:numPr>
          <w:ilvl w:val="0"/>
          <w:numId w:val="5"/>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掌握文档保护方法。</w:t>
      </w:r>
    </w:p>
    <w:p w:rsidR="00E8240C" w:rsidRPr="009005AC" w:rsidRDefault="00E8240C" w:rsidP="00E8240C">
      <w:pPr>
        <w:spacing w:line="360" w:lineRule="auto"/>
        <w:ind w:firstLineChars="200" w:firstLine="482"/>
        <w:rPr>
          <w:rFonts w:ascii="仿宋" w:eastAsia="仿宋" w:hAnsi="仿宋" w:cs="仿宋"/>
          <w:b/>
          <w:sz w:val="24"/>
          <w:szCs w:val="24"/>
        </w:rPr>
      </w:pPr>
      <w:r w:rsidRPr="009005AC">
        <w:rPr>
          <w:rFonts w:ascii="仿宋" w:eastAsia="仿宋" w:hAnsi="仿宋" w:cs="仿宋" w:hint="eastAsia"/>
          <w:b/>
          <w:sz w:val="24"/>
          <w:szCs w:val="24"/>
        </w:rPr>
        <w:t>6.电子表格基础</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了解Excel的窗口界面及视图；</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理解工作薄、工作表及单元格等电子表格基本概念；</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掌握创建、保存、打开和关闭工作薄的方法；</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理解Excel数据类型；</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掌握创建、删除、重命名工作表的方法；</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掌握录入、填充、编辑数据的方法；</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掌握操作行、列、单元格的方法；</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掌握设置单元格格式、套用表格格式的方法；</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掌握冻结窗格的方法；</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掌握设置条件格式的方法；</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理解单元格引用的概念及分类，掌握单元格引用的方法；</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掌握公式的使用方法</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理解常用函数功能，掌握常用函数使用方法；</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掌握排序、筛选、合并计算、分类汇总数据的方法；</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了解创建数据透视表和数据透视图的方法</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了解图表构成及图表类型；</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掌握创建图表，设置图表格式的方法；</w:t>
      </w:r>
    </w:p>
    <w:p w:rsidR="00E8240C" w:rsidRPr="009005AC" w:rsidRDefault="00E8240C" w:rsidP="00415671">
      <w:pPr>
        <w:numPr>
          <w:ilvl w:val="0"/>
          <w:numId w:val="6"/>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掌握设置打印标题、页面参数，预览和打印工作表的方法。</w:t>
      </w:r>
    </w:p>
    <w:p w:rsidR="00E8240C" w:rsidRPr="009005AC" w:rsidRDefault="00E8240C" w:rsidP="00E8240C">
      <w:pPr>
        <w:spacing w:line="360" w:lineRule="auto"/>
        <w:ind w:firstLineChars="200" w:firstLine="482"/>
        <w:rPr>
          <w:rFonts w:ascii="仿宋" w:eastAsia="仿宋" w:hAnsi="仿宋" w:cs="仿宋"/>
          <w:b/>
          <w:sz w:val="24"/>
          <w:szCs w:val="24"/>
        </w:rPr>
      </w:pPr>
      <w:r w:rsidRPr="009005AC">
        <w:rPr>
          <w:rFonts w:ascii="仿宋" w:eastAsia="仿宋" w:hAnsi="仿宋" w:cs="仿宋" w:hint="eastAsia"/>
          <w:b/>
          <w:sz w:val="24"/>
          <w:szCs w:val="24"/>
        </w:rPr>
        <w:t>7.演示文稿基础</w:t>
      </w:r>
    </w:p>
    <w:p w:rsidR="00E8240C" w:rsidRPr="009005AC" w:rsidRDefault="00E8240C" w:rsidP="00415671">
      <w:pPr>
        <w:numPr>
          <w:ilvl w:val="0"/>
          <w:numId w:val="7"/>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了解PowerPoint的窗口界面及视图；</w:t>
      </w:r>
    </w:p>
    <w:p w:rsidR="00E8240C" w:rsidRPr="009005AC" w:rsidRDefault="00E8240C" w:rsidP="00415671">
      <w:pPr>
        <w:numPr>
          <w:ilvl w:val="0"/>
          <w:numId w:val="7"/>
        </w:numPr>
        <w:spacing w:line="360" w:lineRule="auto"/>
        <w:ind w:left="0" w:firstLineChars="200" w:firstLine="480"/>
        <w:rPr>
          <w:rFonts w:ascii="仿宋" w:eastAsia="仿宋" w:hAnsi="仿宋" w:cs="仿宋"/>
          <w:sz w:val="24"/>
          <w:szCs w:val="24"/>
        </w:rPr>
      </w:pPr>
      <w:r w:rsidRPr="009005AC">
        <w:rPr>
          <w:rFonts w:ascii="仿宋" w:eastAsia="仿宋" w:hAnsi="仿宋" w:cs="仿宋" w:hint="eastAsia"/>
          <w:sz w:val="24"/>
          <w:szCs w:val="24"/>
        </w:rPr>
        <w:t>掌握创建、打开、保存和关闭演示文稿的方法；</w:t>
      </w:r>
    </w:p>
    <w:p w:rsidR="00E8240C" w:rsidRPr="009005AC" w:rsidRDefault="00415671" w:rsidP="00415671">
      <w:pPr>
        <w:spacing w:line="360" w:lineRule="auto"/>
        <w:ind w:left="480"/>
        <w:rPr>
          <w:rFonts w:ascii="仿宋" w:eastAsia="仿宋" w:hAnsi="仿宋" w:cs="仿宋"/>
          <w:sz w:val="24"/>
          <w:szCs w:val="24"/>
        </w:rPr>
      </w:pPr>
      <w:r w:rsidRPr="009005AC">
        <w:rPr>
          <w:rFonts w:ascii="仿宋" w:eastAsia="仿宋" w:hAnsi="仿宋" w:cs="仿宋" w:hint="eastAsia"/>
          <w:sz w:val="24"/>
          <w:szCs w:val="24"/>
        </w:rPr>
        <w:t>(3)</w:t>
      </w:r>
      <w:r w:rsidR="00E8240C" w:rsidRPr="009005AC">
        <w:rPr>
          <w:rFonts w:ascii="仿宋" w:eastAsia="仿宋" w:hAnsi="仿宋" w:cs="仿宋" w:hint="eastAsia"/>
          <w:sz w:val="24"/>
          <w:szCs w:val="24"/>
        </w:rPr>
        <w:t>掌握在幻灯片中添加文字、插入图片、剪贴画、自选图形、音频、视频并进行相关设置的方法。</w:t>
      </w:r>
    </w:p>
    <w:p w:rsidR="00415671" w:rsidRPr="009005AC" w:rsidRDefault="00415671" w:rsidP="00415671">
      <w:pPr>
        <w:spacing w:line="360" w:lineRule="auto"/>
        <w:ind w:left="480"/>
        <w:rPr>
          <w:rFonts w:ascii="仿宋" w:eastAsia="仿宋" w:hAnsi="仿宋" w:cs="仿宋"/>
          <w:b/>
          <w:kern w:val="0"/>
          <w:sz w:val="24"/>
          <w:szCs w:val="24"/>
        </w:rPr>
      </w:pPr>
      <w:r w:rsidRPr="009005AC">
        <w:rPr>
          <w:rFonts w:ascii="仿宋" w:eastAsia="仿宋" w:hAnsi="仿宋" w:cs="仿宋" w:hint="eastAsia"/>
          <w:sz w:val="24"/>
          <w:szCs w:val="24"/>
        </w:rPr>
        <w:t>(4)</w:t>
      </w:r>
      <w:r w:rsidR="00E8240C" w:rsidRPr="009005AC">
        <w:rPr>
          <w:rFonts w:ascii="仿宋" w:eastAsia="仿宋" w:hAnsi="仿宋" w:cs="仿宋" w:hint="eastAsia"/>
          <w:sz w:val="24"/>
          <w:szCs w:val="24"/>
        </w:rPr>
        <w:t>理解幻灯片版式、幻灯片配色方案、幻灯片前景色、背景色、备注页、母版等概念及应用；</w:t>
      </w:r>
    </w:p>
    <w:p w:rsidR="00415671" w:rsidRPr="009005AC" w:rsidRDefault="00415671" w:rsidP="00415671">
      <w:pPr>
        <w:spacing w:line="360" w:lineRule="auto"/>
        <w:ind w:left="480"/>
        <w:rPr>
          <w:rFonts w:ascii="仿宋" w:eastAsia="仿宋" w:hAnsi="仿宋" w:cs="仿宋"/>
          <w:b/>
          <w:kern w:val="0"/>
          <w:sz w:val="24"/>
          <w:szCs w:val="24"/>
        </w:rPr>
      </w:pPr>
      <w:r w:rsidRPr="009005AC">
        <w:rPr>
          <w:rFonts w:ascii="仿宋" w:eastAsia="仿宋" w:hAnsi="仿宋" w:cs="仿宋" w:hint="eastAsia"/>
          <w:sz w:val="24"/>
          <w:szCs w:val="24"/>
        </w:rPr>
        <w:t>(5)</w:t>
      </w:r>
      <w:r w:rsidR="00E8240C" w:rsidRPr="009005AC">
        <w:rPr>
          <w:rFonts w:ascii="仿宋" w:eastAsia="仿宋" w:hAnsi="仿宋" w:cs="仿宋" w:hint="eastAsia"/>
          <w:sz w:val="24"/>
          <w:szCs w:val="24"/>
        </w:rPr>
        <w:t>掌握在幻灯片中设置超链接、动作按钮、动画效果、幻灯片切换方式和</w:t>
      </w:r>
      <w:r w:rsidR="00E8240C" w:rsidRPr="009005AC">
        <w:rPr>
          <w:rFonts w:ascii="仿宋" w:eastAsia="仿宋" w:hAnsi="仿宋" w:cs="仿宋" w:hint="eastAsia"/>
          <w:sz w:val="24"/>
          <w:szCs w:val="24"/>
        </w:rPr>
        <w:lastRenderedPageBreak/>
        <w:t>放映方式的方法；</w:t>
      </w:r>
    </w:p>
    <w:p w:rsidR="00E8240C" w:rsidRPr="009005AC" w:rsidRDefault="00E8240C" w:rsidP="00590CE0">
      <w:pPr>
        <w:spacing w:line="360" w:lineRule="auto"/>
        <w:ind w:left="480"/>
        <w:rPr>
          <w:rFonts w:ascii="仿宋" w:eastAsia="仿宋" w:hAnsi="仿宋" w:cs="仿宋"/>
          <w:b/>
          <w:kern w:val="0"/>
          <w:sz w:val="24"/>
          <w:szCs w:val="24"/>
        </w:rPr>
      </w:pPr>
      <w:r w:rsidRPr="009005AC">
        <w:rPr>
          <w:rFonts w:ascii="仿宋" w:eastAsia="仿宋" w:hAnsi="仿宋" w:cs="仿宋" w:hint="eastAsia"/>
          <w:sz w:val="24"/>
          <w:szCs w:val="24"/>
        </w:rPr>
        <w:t>(6)掌握幻灯片的打包和输出方法。</w:t>
      </w:r>
    </w:p>
    <w:p w:rsidR="00E8240C" w:rsidRPr="009005AC" w:rsidRDefault="00E8240C" w:rsidP="00415671">
      <w:pPr>
        <w:spacing w:line="360" w:lineRule="auto"/>
        <w:ind w:firstLine="200"/>
        <w:rPr>
          <w:rFonts w:ascii="仿宋" w:eastAsia="仿宋" w:hAnsi="仿宋" w:cs="仿宋"/>
          <w:b/>
          <w:kern w:val="0"/>
          <w:sz w:val="24"/>
          <w:szCs w:val="24"/>
        </w:rPr>
      </w:pPr>
    </w:p>
    <w:p w:rsidR="00E8240C" w:rsidRPr="009005AC" w:rsidRDefault="00E8240C" w:rsidP="00E8240C">
      <w:pPr>
        <w:spacing w:line="240" w:lineRule="exact"/>
        <w:ind w:leftChars="200" w:left="420"/>
        <w:rPr>
          <w:rFonts w:ascii="仿宋" w:eastAsia="仿宋" w:hAnsi="仿宋" w:cs="仿宋"/>
          <w:b/>
          <w:kern w:val="0"/>
          <w:sz w:val="24"/>
          <w:szCs w:val="24"/>
        </w:rPr>
      </w:pPr>
    </w:p>
    <w:p w:rsidR="00E8240C" w:rsidRPr="009005AC" w:rsidRDefault="00E8240C" w:rsidP="00E8240C">
      <w:pPr>
        <w:spacing w:line="360" w:lineRule="auto"/>
        <w:jc w:val="center"/>
        <w:rPr>
          <w:rFonts w:ascii="仿宋" w:eastAsia="仿宋" w:hAnsi="仿宋" w:cs="仿宋"/>
          <w:b/>
          <w:sz w:val="28"/>
          <w:szCs w:val="28"/>
        </w:rPr>
      </w:pPr>
      <w:r w:rsidRPr="009005AC">
        <w:rPr>
          <w:rFonts w:ascii="仿宋" w:eastAsia="仿宋" w:hAnsi="仿宋" w:cs="仿宋" w:hint="eastAsia"/>
          <w:b/>
          <w:kern w:val="0"/>
          <w:sz w:val="28"/>
          <w:szCs w:val="28"/>
        </w:rPr>
        <w:t>第四部分</w:t>
      </w:r>
      <w:r w:rsidRPr="009005AC">
        <w:rPr>
          <w:rFonts w:ascii="仿宋" w:eastAsia="仿宋" w:hAnsi="仿宋" w:cs="仿宋" w:hint="eastAsia"/>
          <w:b/>
          <w:sz w:val="28"/>
          <w:szCs w:val="28"/>
        </w:rPr>
        <w:t xml:space="preserve">  难易比例</w:t>
      </w:r>
    </w:p>
    <w:p w:rsidR="00E8240C" w:rsidRPr="009005AC" w:rsidRDefault="00E8240C" w:rsidP="00E8240C">
      <w:pPr>
        <w:spacing w:line="360" w:lineRule="auto"/>
        <w:ind w:firstLineChars="200" w:firstLine="480"/>
        <w:rPr>
          <w:rFonts w:ascii="仿宋" w:eastAsia="仿宋" w:hAnsi="仿宋" w:cs="仿宋"/>
          <w:sz w:val="24"/>
          <w:szCs w:val="24"/>
        </w:rPr>
      </w:pPr>
      <w:r w:rsidRPr="009005AC">
        <w:rPr>
          <w:rFonts w:ascii="仿宋" w:eastAsia="仿宋" w:hAnsi="仿宋" w:cs="仿宋" w:hint="eastAsia"/>
          <w:sz w:val="24"/>
          <w:szCs w:val="24"/>
        </w:rPr>
        <w:t>60%容易题，30%较难题，10%难题</w:t>
      </w:r>
    </w:p>
    <w:p w:rsidR="00E8240C" w:rsidRPr="009005AC" w:rsidRDefault="00E8240C" w:rsidP="00E8240C">
      <w:pPr>
        <w:spacing w:line="240" w:lineRule="exact"/>
        <w:ind w:firstLineChars="200" w:firstLine="480"/>
        <w:rPr>
          <w:rFonts w:ascii="仿宋" w:eastAsia="仿宋" w:hAnsi="仿宋" w:cs="仿宋"/>
          <w:sz w:val="24"/>
          <w:szCs w:val="24"/>
        </w:rPr>
      </w:pPr>
    </w:p>
    <w:p w:rsidR="00E8240C" w:rsidRPr="009005AC" w:rsidRDefault="00E8240C" w:rsidP="00E8240C">
      <w:pPr>
        <w:spacing w:line="240" w:lineRule="exact"/>
        <w:ind w:firstLineChars="200" w:firstLine="480"/>
        <w:rPr>
          <w:rFonts w:ascii="仿宋" w:eastAsia="仿宋" w:hAnsi="仿宋" w:cs="仿宋"/>
          <w:sz w:val="24"/>
          <w:szCs w:val="24"/>
        </w:rPr>
      </w:pPr>
    </w:p>
    <w:p w:rsidR="00E8240C" w:rsidRPr="009005AC" w:rsidRDefault="00E8240C" w:rsidP="00E8240C">
      <w:pPr>
        <w:spacing w:line="360" w:lineRule="auto"/>
        <w:jc w:val="center"/>
        <w:rPr>
          <w:rFonts w:ascii="仿宋" w:eastAsia="仿宋" w:hAnsi="仿宋" w:cs="仿宋"/>
          <w:kern w:val="0"/>
          <w:sz w:val="28"/>
          <w:szCs w:val="28"/>
        </w:rPr>
      </w:pPr>
      <w:r w:rsidRPr="009005AC">
        <w:rPr>
          <w:rFonts w:ascii="仿宋" w:eastAsia="仿宋" w:hAnsi="仿宋" w:cs="仿宋" w:hint="eastAsia"/>
          <w:b/>
          <w:kern w:val="0"/>
          <w:sz w:val="28"/>
          <w:szCs w:val="28"/>
        </w:rPr>
        <w:t>第五部分</w:t>
      </w:r>
      <w:r w:rsidRPr="009005AC">
        <w:rPr>
          <w:rFonts w:ascii="仿宋" w:eastAsia="仿宋" w:hAnsi="仿宋" w:cs="仿宋" w:hint="eastAsia"/>
          <w:b/>
          <w:sz w:val="28"/>
          <w:szCs w:val="28"/>
        </w:rPr>
        <w:t xml:space="preserve">  参考教材说明</w:t>
      </w:r>
    </w:p>
    <w:p w:rsidR="00E8240C" w:rsidRPr="009005AC" w:rsidRDefault="00E8240C" w:rsidP="00590CE0">
      <w:pPr>
        <w:spacing w:line="360" w:lineRule="auto"/>
        <w:ind w:firstLineChars="200" w:firstLine="480"/>
        <w:rPr>
          <w:rFonts w:ascii="仿宋" w:eastAsia="仿宋" w:hAnsi="仿宋" w:cs="仿宋"/>
          <w:kern w:val="0"/>
          <w:sz w:val="24"/>
          <w:szCs w:val="24"/>
        </w:rPr>
      </w:pPr>
      <w:r w:rsidRPr="009005AC">
        <w:rPr>
          <w:rFonts w:ascii="仿宋" w:eastAsia="仿宋" w:hAnsi="仿宋" w:cs="仿宋" w:hint="eastAsia"/>
          <w:kern w:val="0"/>
          <w:sz w:val="24"/>
          <w:szCs w:val="24"/>
        </w:rPr>
        <w:t>考试内容以考纲规定的内容为准，原则上不指定考试教材版本，参考教材为高等教育出版社出版的教材，即：</w:t>
      </w:r>
    </w:p>
    <w:p w:rsidR="00E8240C" w:rsidRPr="009005AC" w:rsidRDefault="00E8240C" w:rsidP="00590CE0">
      <w:pPr>
        <w:spacing w:line="360" w:lineRule="auto"/>
        <w:ind w:firstLineChars="200" w:firstLine="480"/>
        <w:rPr>
          <w:rFonts w:ascii="仿宋" w:eastAsia="仿宋" w:hAnsi="仿宋" w:cs="仿宋"/>
          <w:kern w:val="0"/>
          <w:sz w:val="24"/>
          <w:szCs w:val="24"/>
        </w:rPr>
      </w:pPr>
      <w:r w:rsidRPr="009005AC">
        <w:rPr>
          <w:rFonts w:ascii="仿宋" w:eastAsia="仿宋" w:hAnsi="仿宋" w:cs="仿宋" w:hint="eastAsia"/>
          <w:kern w:val="0"/>
          <w:sz w:val="24"/>
          <w:szCs w:val="24"/>
        </w:rPr>
        <w:t>1.《计算机文化基础(第3版)》(Windows 7+Office 2010)，主编：龙天才 尹毅等，高等教育出版社，2014年10月第3版。</w:t>
      </w:r>
    </w:p>
    <w:p w:rsidR="00E8240C" w:rsidRPr="009005AC" w:rsidRDefault="00E8240C" w:rsidP="00590CE0">
      <w:pPr>
        <w:spacing w:line="360" w:lineRule="auto"/>
        <w:ind w:firstLineChars="200" w:firstLine="480"/>
        <w:rPr>
          <w:rFonts w:ascii="仿宋" w:eastAsia="仿宋" w:hAnsi="仿宋" w:cs="仿宋"/>
          <w:kern w:val="0"/>
          <w:sz w:val="24"/>
          <w:szCs w:val="24"/>
        </w:rPr>
      </w:pPr>
      <w:r w:rsidRPr="009005AC">
        <w:rPr>
          <w:rFonts w:ascii="仿宋" w:eastAsia="仿宋" w:hAnsi="仿宋" w:cs="仿宋" w:hint="eastAsia"/>
          <w:kern w:val="0"/>
          <w:sz w:val="24"/>
          <w:szCs w:val="24"/>
        </w:rPr>
        <w:t>2.《数据库应用基础--Access 2010（第3版）》，主编：张巍，2014年8月第3版。</w:t>
      </w:r>
    </w:p>
    <w:p w:rsidR="00E8240C" w:rsidRPr="009005AC" w:rsidRDefault="00E8240C" w:rsidP="00590CE0">
      <w:pPr>
        <w:spacing w:line="360" w:lineRule="auto"/>
        <w:ind w:firstLineChars="200" w:firstLine="480"/>
        <w:rPr>
          <w:rFonts w:ascii="仿宋" w:eastAsia="仿宋" w:hAnsi="仿宋" w:cs="仿宋"/>
          <w:kern w:val="0"/>
          <w:sz w:val="24"/>
          <w:szCs w:val="24"/>
        </w:rPr>
      </w:pPr>
      <w:r w:rsidRPr="009005AC">
        <w:rPr>
          <w:rFonts w:ascii="仿宋" w:eastAsia="仿宋" w:hAnsi="仿宋" w:cs="仿宋" w:hint="eastAsia"/>
          <w:kern w:val="0"/>
          <w:sz w:val="24"/>
          <w:szCs w:val="24"/>
        </w:rPr>
        <w:t>3.《计算机网络应用基础（第3版）》，主编：夏时木，钱芬，2014年9月第3版。</w:t>
      </w:r>
    </w:p>
    <w:p w:rsidR="00E8240C" w:rsidRPr="009005AC" w:rsidRDefault="00E8240C" w:rsidP="00E8240C">
      <w:pPr>
        <w:spacing w:line="360" w:lineRule="auto"/>
        <w:rPr>
          <w:rFonts w:ascii="黑体" w:eastAsia="黑体" w:hAnsi="黑体" w:cs="黑体"/>
          <w:sz w:val="24"/>
          <w:szCs w:val="24"/>
        </w:rPr>
      </w:pPr>
    </w:p>
    <w:p w:rsidR="00E8240C" w:rsidRPr="009005AC" w:rsidRDefault="00E8240C" w:rsidP="00E8240C">
      <w:pPr>
        <w:spacing w:line="360" w:lineRule="auto"/>
        <w:rPr>
          <w:rFonts w:ascii="黑体" w:eastAsia="黑体" w:hAnsi="黑体" w:cs="黑体"/>
          <w:sz w:val="24"/>
          <w:szCs w:val="24"/>
        </w:rPr>
      </w:pPr>
    </w:p>
    <w:p w:rsidR="00E8240C" w:rsidRPr="009005AC" w:rsidRDefault="00E8240C" w:rsidP="00E8240C">
      <w:pPr>
        <w:spacing w:line="360" w:lineRule="auto"/>
        <w:rPr>
          <w:rFonts w:ascii="黑体" w:eastAsia="黑体" w:hAnsi="黑体" w:cs="黑体"/>
          <w:sz w:val="24"/>
          <w:szCs w:val="24"/>
        </w:rPr>
      </w:pPr>
      <w:r w:rsidRPr="009005AC">
        <w:rPr>
          <w:rFonts w:ascii="黑体" w:eastAsia="黑体" w:hAnsi="黑体" w:cs="黑体" w:hint="eastAsia"/>
          <w:sz w:val="24"/>
          <w:szCs w:val="24"/>
        </w:rPr>
        <w:t>附件：</w:t>
      </w:r>
    </w:p>
    <w:p w:rsidR="00E8240C" w:rsidRPr="009005AC" w:rsidRDefault="00E8240C" w:rsidP="00E8240C">
      <w:pPr>
        <w:spacing w:line="360" w:lineRule="auto"/>
        <w:jc w:val="center"/>
        <w:rPr>
          <w:rFonts w:ascii="仿宋" w:eastAsia="仿宋" w:hAnsi="仿宋" w:cs="仿宋"/>
          <w:b/>
          <w:sz w:val="28"/>
          <w:szCs w:val="28"/>
        </w:rPr>
      </w:pPr>
      <w:r w:rsidRPr="009005AC">
        <w:rPr>
          <w:rFonts w:ascii="仿宋" w:eastAsia="仿宋" w:hAnsi="仿宋" w:cs="仿宋" w:hint="eastAsia"/>
          <w:b/>
          <w:sz w:val="28"/>
          <w:szCs w:val="28"/>
        </w:rPr>
        <w:t>计算机基础和操作技能样题示例</w:t>
      </w:r>
    </w:p>
    <w:p w:rsidR="00E8240C" w:rsidRPr="009005AC" w:rsidRDefault="00E8240C" w:rsidP="00E8240C">
      <w:pPr>
        <w:spacing w:line="200" w:lineRule="exact"/>
        <w:jc w:val="center"/>
        <w:rPr>
          <w:rFonts w:ascii="仿宋" w:eastAsia="仿宋" w:hAnsi="仿宋" w:cs="仿宋"/>
          <w:b/>
          <w:sz w:val="28"/>
          <w:szCs w:val="28"/>
        </w:rPr>
      </w:pPr>
    </w:p>
    <w:p w:rsidR="00E8240C" w:rsidRPr="009005AC" w:rsidRDefault="00E8240C" w:rsidP="00E8240C">
      <w:pPr>
        <w:spacing w:line="520" w:lineRule="exact"/>
        <w:ind w:firstLineChars="200" w:firstLine="482"/>
        <w:rPr>
          <w:rFonts w:ascii="仿宋" w:eastAsia="仿宋" w:hAnsi="仿宋" w:cs="仿宋"/>
          <w:b/>
          <w:sz w:val="24"/>
          <w:szCs w:val="24"/>
        </w:rPr>
      </w:pPr>
      <w:r w:rsidRPr="009005AC">
        <w:rPr>
          <w:rFonts w:ascii="仿宋" w:eastAsia="仿宋" w:hAnsi="仿宋" w:cs="仿宋" w:hint="eastAsia"/>
          <w:b/>
          <w:sz w:val="24"/>
          <w:szCs w:val="24"/>
        </w:rPr>
        <w:t>一、单项选择题（每小题</w:t>
      </w:r>
      <w:r w:rsidR="00674DB7" w:rsidRPr="009005AC">
        <w:rPr>
          <w:rFonts w:ascii="仿宋" w:eastAsia="仿宋" w:hAnsi="仿宋" w:cs="仿宋"/>
          <w:b/>
          <w:sz w:val="24"/>
          <w:szCs w:val="24"/>
        </w:rPr>
        <w:t>1</w:t>
      </w:r>
      <w:r w:rsidR="00674DB7" w:rsidRPr="009005AC">
        <w:rPr>
          <w:rFonts w:ascii="仿宋" w:eastAsia="仿宋" w:hAnsi="仿宋" w:cs="仿宋" w:hint="eastAsia"/>
          <w:b/>
          <w:sz w:val="24"/>
          <w:szCs w:val="24"/>
        </w:rPr>
        <w:t>.</w:t>
      </w:r>
      <w:r w:rsidR="00674DB7" w:rsidRPr="009005AC">
        <w:rPr>
          <w:rFonts w:ascii="仿宋" w:eastAsia="仿宋" w:hAnsi="仿宋" w:cs="仿宋"/>
          <w:b/>
          <w:sz w:val="24"/>
          <w:szCs w:val="24"/>
        </w:rPr>
        <w:t>5</w:t>
      </w:r>
      <w:r w:rsidRPr="009005AC">
        <w:rPr>
          <w:rFonts w:ascii="仿宋" w:eastAsia="仿宋" w:hAnsi="仿宋" w:cs="仿宋" w:hint="eastAsia"/>
          <w:b/>
          <w:sz w:val="24"/>
          <w:szCs w:val="24"/>
        </w:rPr>
        <w:t>分）</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1.计算机存储容量的基本单位是（  ）。</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A．二进制位     B.字节     C.字          D.双字</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2.在计算机中应用最普遍的字符编码是（  ）。</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A．ASCII码     B.BCD码     C.汉字编码    D.补码</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w:t>
      </w:r>
    </w:p>
    <w:p w:rsidR="00E8240C" w:rsidRPr="009005AC" w:rsidRDefault="00E8240C" w:rsidP="00E8240C">
      <w:pPr>
        <w:spacing w:line="520" w:lineRule="exact"/>
        <w:ind w:firstLineChars="200" w:firstLine="482"/>
        <w:rPr>
          <w:rFonts w:ascii="仿宋" w:eastAsia="仿宋" w:hAnsi="仿宋" w:cs="仿宋"/>
          <w:b/>
          <w:sz w:val="24"/>
          <w:szCs w:val="24"/>
        </w:rPr>
      </w:pPr>
      <w:r w:rsidRPr="009005AC">
        <w:rPr>
          <w:rFonts w:ascii="仿宋" w:eastAsia="仿宋" w:hAnsi="仿宋" w:cs="仿宋" w:hint="eastAsia"/>
          <w:b/>
          <w:sz w:val="24"/>
          <w:szCs w:val="24"/>
        </w:rPr>
        <w:t>二、多项选择题（每小题</w:t>
      </w:r>
      <w:r w:rsidR="00674DB7" w:rsidRPr="009005AC">
        <w:rPr>
          <w:rFonts w:ascii="仿宋" w:eastAsia="仿宋" w:hAnsi="仿宋" w:cs="仿宋"/>
          <w:b/>
          <w:sz w:val="24"/>
          <w:szCs w:val="24"/>
        </w:rPr>
        <w:t>2</w:t>
      </w:r>
      <w:r w:rsidRPr="009005AC">
        <w:rPr>
          <w:rFonts w:ascii="仿宋" w:eastAsia="仿宋" w:hAnsi="仿宋" w:cs="仿宋" w:hint="eastAsia"/>
          <w:b/>
          <w:sz w:val="24"/>
          <w:szCs w:val="24"/>
        </w:rPr>
        <w:t>分，错选、多选或漏选均不给分）</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lastRenderedPageBreak/>
        <w:t>1.在Windows 7中可以完成窗口切换的方法是（  ）。</w:t>
      </w:r>
    </w:p>
    <w:p w:rsidR="00E8240C" w:rsidRPr="009005AC" w:rsidRDefault="00E8240C" w:rsidP="00E8240C">
      <w:pPr>
        <w:spacing w:line="520" w:lineRule="exact"/>
        <w:ind w:firstLineChars="200" w:firstLine="480"/>
        <w:rPr>
          <w:rFonts w:ascii="仿宋" w:eastAsia="仿宋" w:hAnsi="仿宋" w:cs="仿宋"/>
          <w:sz w:val="24"/>
          <w:szCs w:val="24"/>
        </w:rPr>
      </w:pPr>
      <w:proofErr w:type="spellStart"/>
      <w:r w:rsidRPr="009005AC">
        <w:rPr>
          <w:rFonts w:ascii="仿宋" w:eastAsia="仿宋" w:hAnsi="仿宋" w:cs="仿宋" w:hint="eastAsia"/>
          <w:sz w:val="24"/>
          <w:szCs w:val="24"/>
        </w:rPr>
        <w:t>A.Alt+Tab</w:t>
      </w:r>
      <w:proofErr w:type="spellEnd"/>
      <w:r w:rsidRPr="009005AC">
        <w:rPr>
          <w:rFonts w:ascii="仿宋" w:eastAsia="仿宋" w:hAnsi="仿宋" w:cs="仿宋" w:hint="eastAsia"/>
          <w:sz w:val="24"/>
          <w:szCs w:val="24"/>
        </w:rPr>
        <w:t>键</w:t>
      </w:r>
      <w:r w:rsidRPr="009005AC">
        <w:rPr>
          <w:rFonts w:ascii="仿宋" w:eastAsia="仿宋" w:hAnsi="仿宋" w:cs="仿宋" w:hint="eastAsia"/>
          <w:sz w:val="24"/>
          <w:szCs w:val="24"/>
        </w:rPr>
        <w:tab/>
      </w:r>
      <w:r w:rsidRPr="009005AC">
        <w:rPr>
          <w:rFonts w:ascii="仿宋" w:eastAsia="仿宋" w:hAnsi="仿宋" w:cs="仿宋" w:hint="eastAsia"/>
          <w:sz w:val="24"/>
          <w:szCs w:val="24"/>
        </w:rPr>
        <w:tab/>
      </w:r>
      <w:r w:rsidRPr="009005AC">
        <w:rPr>
          <w:rFonts w:ascii="仿宋" w:eastAsia="仿宋" w:hAnsi="仿宋" w:cs="仿宋" w:hint="eastAsia"/>
          <w:sz w:val="24"/>
          <w:szCs w:val="24"/>
        </w:rPr>
        <w:tab/>
      </w:r>
      <w:r w:rsidRPr="009005AC">
        <w:rPr>
          <w:rFonts w:ascii="仿宋" w:eastAsia="仿宋" w:hAnsi="仿宋" w:cs="仿宋" w:hint="eastAsia"/>
          <w:sz w:val="24"/>
          <w:szCs w:val="24"/>
        </w:rPr>
        <w:tab/>
      </w:r>
      <w:r w:rsidRPr="009005AC">
        <w:rPr>
          <w:rFonts w:ascii="仿宋" w:eastAsia="仿宋" w:hAnsi="仿宋" w:cs="仿宋" w:hint="eastAsia"/>
          <w:sz w:val="24"/>
          <w:szCs w:val="24"/>
        </w:rPr>
        <w:tab/>
      </w:r>
      <w:r w:rsidRPr="009005AC">
        <w:rPr>
          <w:rFonts w:ascii="仿宋" w:eastAsia="仿宋" w:hAnsi="仿宋" w:cs="仿宋" w:hint="eastAsia"/>
          <w:sz w:val="24"/>
          <w:szCs w:val="24"/>
        </w:rPr>
        <w:tab/>
      </w:r>
      <w:r w:rsidRPr="009005AC">
        <w:rPr>
          <w:rFonts w:ascii="仿宋" w:eastAsia="仿宋" w:hAnsi="仿宋" w:cs="仿宋" w:hint="eastAsia"/>
          <w:sz w:val="24"/>
          <w:szCs w:val="24"/>
        </w:rPr>
        <w:tab/>
      </w:r>
      <w:proofErr w:type="spellStart"/>
      <w:r w:rsidRPr="009005AC">
        <w:rPr>
          <w:rFonts w:ascii="仿宋" w:eastAsia="仿宋" w:hAnsi="仿宋" w:cs="仿宋" w:hint="eastAsia"/>
          <w:sz w:val="24"/>
          <w:szCs w:val="24"/>
        </w:rPr>
        <w:t>B.Win+Tab</w:t>
      </w:r>
      <w:proofErr w:type="spellEnd"/>
      <w:r w:rsidRPr="009005AC">
        <w:rPr>
          <w:rFonts w:ascii="仿宋" w:eastAsia="仿宋" w:hAnsi="仿宋" w:cs="仿宋" w:hint="eastAsia"/>
          <w:sz w:val="24"/>
          <w:szCs w:val="24"/>
        </w:rPr>
        <w:t>键</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C.单击要切换窗口的任何可见部位</w:t>
      </w:r>
      <w:r w:rsidRPr="009005AC">
        <w:rPr>
          <w:rFonts w:ascii="仿宋" w:eastAsia="仿宋" w:hAnsi="仿宋" w:cs="仿宋" w:hint="eastAsia"/>
          <w:sz w:val="24"/>
          <w:szCs w:val="24"/>
        </w:rPr>
        <w:tab/>
      </w:r>
      <w:r w:rsidRPr="009005AC">
        <w:rPr>
          <w:rFonts w:ascii="仿宋" w:eastAsia="仿宋" w:hAnsi="仿宋" w:cs="仿宋" w:hint="eastAsia"/>
          <w:sz w:val="24"/>
          <w:szCs w:val="24"/>
        </w:rPr>
        <w:tab/>
        <w:t>D.单击任务栏上要切换的应用程序按钮</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2.Access支持的查询类型有（     ）。</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A.操作查询       B.交叉表查询       C.SQL查询</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 xml:space="preserve">D.参数查询       </w:t>
      </w:r>
      <w:bookmarkStart w:id="0" w:name="_GoBack"/>
      <w:bookmarkEnd w:id="0"/>
      <w:r w:rsidRPr="009005AC">
        <w:rPr>
          <w:rFonts w:ascii="仿宋" w:eastAsia="仿宋" w:hAnsi="仿宋" w:cs="仿宋" w:hint="eastAsia"/>
          <w:sz w:val="24"/>
          <w:szCs w:val="24"/>
        </w:rPr>
        <w:t>E.选择查询</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w:t>
      </w:r>
    </w:p>
    <w:p w:rsidR="00E8240C" w:rsidRPr="009005AC" w:rsidRDefault="00E8240C" w:rsidP="00E8240C">
      <w:pPr>
        <w:spacing w:line="520" w:lineRule="exact"/>
        <w:ind w:firstLineChars="200" w:firstLine="482"/>
        <w:rPr>
          <w:rFonts w:ascii="仿宋" w:eastAsia="仿宋" w:hAnsi="仿宋" w:cs="仿宋"/>
          <w:b/>
          <w:sz w:val="24"/>
          <w:szCs w:val="24"/>
        </w:rPr>
      </w:pPr>
      <w:r w:rsidRPr="009005AC">
        <w:rPr>
          <w:rFonts w:ascii="仿宋" w:eastAsia="仿宋" w:hAnsi="仿宋" w:cs="仿宋" w:hint="eastAsia"/>
          <w:b/>
          <w:sz w:val="24"/>
          <w:szCs w:val="24"/>
        </w:rPr>
        <w:t>三、判断题（每小题</w:t>
      </w:r>
      <w:r w:rsidR="00674DB7" w:rsidRPr="009005AC">
        <w:rPr>
          <w:rFonts w:ascii="仿宋" w:eastAsia="仿宋" w:hAnsi="仿宋" w:cs="仿宋"/>
          <w:b/>
          <w:sz w:val="24"/>
          <w:szCs w:val="24"/>
        </w:rPr>
        <w:t>1</w:t>
      </w:r>
      <w:r w:rsidRPr="009005AC">
        <w:rPr>
          <w:rFonts w:ascii="仿宋" w:eastAsia="仿宋" w:hAnsi="仿宋" w:cs="仿宋" w:hint="eastAsia"/>
          <w:b/>
          <w:sz w:val="24"/>
          <w:szCs w:val="24"/>
        </w:rPr>
        <w:t>分）</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1.在关系型数据库中，每一个关系都是一个二维表。(  )</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2.修改表中字段名将影响表中的数据。(  )</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w:t>
      </w:r>
    </w:p>
    <w:p w:rsidR="00E8240C" w:rsidRPr="009005AC" w:rsidRDefault="00E8240C" w:rsidP="00E8240C">
      <w:pPr>
        <w:spacing w:line="520" w:lineRule="exact"/>
        <w:ind w:firstLineChars="200" w:firstLine="482"/>
        <w:rPr>
          <w:rFonts w:ascii="仿宋" w:eastAsia="仿宋" w:hAnsi="仿宋" w:cs="仿宋"/>
          <w:b/>
          <w:sz w:val="24"/>
          <w:szCs w:val="24"/>
        </w:rPr>
      </w:pPr>
      <w:r w:rsidRPr="009005AC">
        <w:rPr>
          <w:rFonts w:ascii="仿宋" w:eastAsia="仿宋" w:hAnsi="仿宋" w:cs="仿宋" w:hint="eastAsia"/>
          <w:b/>
          <w:sz w:val="24"/>
          <w:szCs w:val="24"/>
        </w:rPr>
        <w:t>四、操作题</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w:t>
      </w:r>
      <w:r w:rsidR="00590CE0" w:rsidRPr="009005AC">
        <w:rPr>
          <w:rFonts w:ascii="仿宋" w:eastAsia="仿宋" w:hAnsi="仿宋" w:cs="仿宋" w:hint="eastAsia"/>
          <w:sz w:val="24"/>
          <w:szCs w:val="24"/>
        </w:rPr>
        <w:t>一</w:t>
      </w:r>
      <w:r w:rsidRPr="009005AC">
        <w:rPr>
          <w:rFonts w:ascii="仿宋" w:eastAsia="仿宋" w:hAnsi="仿宋" w:cs="仿宋" w:hint="eastAsia"/>
          <w:sz w:val="24"/>
          <w:szCs w:val="24"/>
        </w:rPr>
        <w:t>）操作系统使用（</w:t>
      </w:r>
      <w:r w:rsidR="00590CE0" w:rsidRPr="009005AC">
        <w:rPr>
          <w:rFonts w:ascii="仿宋" w:eastAsia="仿宋" w:hAnsi="仿宋" w:cs="仿宋" w:hint="eastAsia"/>
          <w:sz w:val="24"/>
          <w:szCs w:val="24"/>
        </w:rPr>
        <w:t>15</w:t>
      </w:r>
      <w:r w:rsidRPr="009005AC">
        <w:rPr>
          <w:rFonts w:ascii="仿宋" w:eastAsia="仿宋" w:hAnsi="仿宋" w:cs="仿宋" w:hint="eastAsia"/>
          <w:sz w:val="24"/>
          <w:szCs w:val="24"/>
        </w:rPr>
        <w:t>分）</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1.管理文件和文件夹</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（1）在D盘根目录下，建立名为“2019_信息技术一类_样题”的文件夹。</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（2）将文件C:\2019\sample\sample.txt移动到D:\ 2019_信息技术一类_样题\文件夹下，并将文件名重命名为sample1.docx。</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w:t>
      </w:r>
      <w:r w:rsidR="00674DB7" w:rsidRPr="009005AC">
        <w:rPr>
          <w:rFonts w:ascii="仿宋" w:eastAsia="仿宋" w:hAnsi="仿宋" w:cs="仿宋" w:hint="eastAsia"/>
          <w:sz w:val="24"/>
          <w:szCs w:val="24"/>
        </w:rPr>
        <w:t>二</w:t>
      </w:r>
      <w:r w:rsidRPr="009005AC">
        <w:rPr>
          <w:rFonts w:ascii="仿宋" w:eastAsia="仿宋" w:hAnsi="仿宋" w:cs="仿宋" w:hint="eastAsia"/>
          <w:sz w:val="24"/>
          <w:szCs w:val="24"/>
        </w:rPr>
        <w:t>）电子表格处理（35分）</w:t>
      </w:r>
    </w:p>
    <w:tbl>
      <w:tblPr>
        <w:tblW w:w="7880" w:type="dxa"/>
        <w:jc w:val="center"/>
        <w:tblLayout w:type="fixed"/>
        <w:tblLook w:val="04A0"/>
      </w:tblPr>
      <w:tblGrid>
        <w:gridCol w:w="1200"/>
        <w:gridCol w:w="954"/>
        <w:gridCol w:w="709"/>
        <w:gridCol w:w="1200"/>
        <w:gridCol w:w="709"/>
        <w:gridCol w:w="1199"/>
        <w:gridCol w:w="709"/>
        <w:gridCol w:w="1200"/>
      </w:tblGrid>
      <w:tr w:rsidR="009005AC" w:rsidRPr="009005AC" w:rsidTr="00A241CA">
        <w:trPr>
          <w:trHeight w:val="432"/>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bCs/>
                <w:kern w:val="0"/>
                <w:szCs w:val="21"/>
              </w:rPr>
            </w:pPr>
            <w:r w:rsidRPr="009005AC">
              <w:rPr>
                <w:rFonts w:ascii="仿宋" w:eastAsia="仿宋" w:hAnsi="仿宋" w:cs="仿宋" w:hint="eastAsia"/>
                <w:bCs/>
                <w:kern w:val="0"/>
                <w:szCs w:val="21"/>
              </w:rPr>
              <w:t>员工编号</w:t>
            </w:r>
          </w:p>
        </w:tc>
        <w:tc>
          <w:tcPr>
            <w:tcW w:w="954"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bCs/>
                <w:kern w:val="0"/>
                <w:szCs w:val="21"/>
              </w:rPr>
            </w:pPr>
            <w:r w:rsidRPr="009005AC">
              <w:rPr>
                <w:rFonts w:ascii="仿宋" w:eastAsia="仿宋" w:hAnsi="仿宋" w:cs="仿宋" w:hint="eastAsia"/>
                <w:bCs/>
                <w:kern w:val="0"/>
                <w:szCs w:val="21"/>
              </w:rPr>
              <w:t>姓名</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bCs/>
                <w:kern w:val="0"/>
                <w:szCs w:val="21"/>
              </w:rPr>
            </w:pPr>
            <w:r w:rsidRPr="009005AC">
              <w:rPr>
                <w:rFonts w:ascii="仿宋" w:eastAsia="仿宋" w:hAnsi="仿宋" w:cs="仿宋" w:hint="eastAsia"/>
                <w:bCs/>
                <w:kern w:val="0"/>
                <w:szCs w:val="21"/>
              </w:rPr>
              <w:t>部门</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bCs/>
                <w:kern w:val="0"/>
                <w:szCs w:val="21"/>
              </w:rPr>
            </w:pPr>
            <w:r w:rsidRPr="009005AC">
              <w:rPr>
                <w:rFonts w:ascii="仿宋" w:eastAsia="仿宋" w:hAnsi="仿宋" w:cs="仿宋" w:hint="eastAsia"/>
                <w:bCs/>
                <w:kern w:val="0"/>
                <w:szCs w:val="21"/>
              </w:rPr>
              <w:t>基本工资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bCs/>
                <w:kern w:val="0"/>
                <w:szCs w:val="21"/>
              </w:rPr>
            </w:pPr>
            <w:r w:rsidRPr="009005AC">
              <w:rPr>
                <w:rFonts w:ascii="仿宋" w:eastAsia="仿宋" w:hAnsi="仿宋" w:cs="仿宋" w:hint="eastAsia"/>
                <w:bCs/>
                <w:kern w:val="0"/>
                <w:szCs w:val="21"/>
              </w:rPr>
              <w:t>奖金</w:t>
            </w:r>
          </w:p>
        </w:tc>
        <w:tc>
          <w:tcPr>
            <w:tcW w:w="1199"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bCs/>
                <w:kern w:val="0"/>
                <w:szCs w:val="21"/>
              </w:rPr>
            </w:pPr>
            <w:r w:rsidRPr="009005AC">
              <w:rPr>
                <w:rFonts w:ascii="仿宋" w:eastAsia="仿宋" w:hAnsi="仿宋" w:cs="仿宋" w:hint="eastAsia"/>
                <w:bCs/>
                <w:kern w:val="0"/>
                <w:szCs w:val="21"/>
              </w:rPr>
              <w:t>应发工资</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bCs/>
                <w:kern w:val="0"/>
                <w:szCs w:val="21"/>
              </w:rPr>
            </w:pPr>
            <w:r w:rsidRPr="009005AC">
              <w:rPr>
                <w:rFonts w:ascii="仿宋" w:eastAsia="仿宋" w:hAnsi="仿宋" w:cs="仿宋" w:hint="eastAsia"/>
                <w:bCs/>
                <w:kern w:val="0"/>
                <w:szCs w:val="21"/>
              </w:rPr>
              <w:t>扣款</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bCs/>
                <w:kern w:val="0"/>
                <w:szCs w:val="21"/>
              </w:rPr>
            </w:pPr>
            <w:r w:rsidRPr="009005AC">
              <w:rPr>
                <w:rFonts w:ascii="仿宋" w:eastAsia="仿宋" w:hAnsi="仿宋" w:cs="仿宋" w:hint="eastAsia"/>
                <w:bCs/>
                <w:kern w:val="0"/>
                <w:szCs w:val="21"/>
              </w:rPr>
              <w:t>实发工资</w:t>
            </w: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001</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易飞</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销售</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910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450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100</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002</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李娟</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生产</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1050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350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003</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余诚</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销售</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900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430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004</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赵亮</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生产</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1150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350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50</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005</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张萍</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客户</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1250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450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lastRenderedPageBreak/>
              <w:t>006</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李静</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生产</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1250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350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007</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李婷娟</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销售</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1050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500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008</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刘刚</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销售</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1000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550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009</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李爱国</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客户</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1370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450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010</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邓明成</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客户</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1550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450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011</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周卫华</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生产</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1100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350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50</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012</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阳大富</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生产</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1150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350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013</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唐梅</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财务</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1750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550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014</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郑思思</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生产</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1350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350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015</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刘东海</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客户</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1300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450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100</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016</w:t>
            </w:r>
          </w:p>
        </w:tc>
        <w:tc>
          <w:tcPr>
            <w:tcW w:w="9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唐建</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销售</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1150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550</w:t>
            </w:r>
          </w:p>
        </w:tc>
        <w:tc>
          <w:tcPr>
            <w:tcW w:w="11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017</w:t>
            </w:r>
          </w:p>
        </w:tc>
        <w:tc>
          <w:tcPr>
            <w:tcW w:w="954"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龚勋</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客户</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1150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450</w:t>
            </w:r>
          </w:p>
        </w:tc>
        <w:tc>
          <w:tcPr>
            <w:tcW w:w="1199"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018</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刘爱华</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生产</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1250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350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32"/>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019</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李冬梅</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财务</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1650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550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r w:rsidR="009005AC" w:rsidRPr="009005AC" w:rsidTr="00A241CA">
        <w:trPr>
          <w:trHeight w:val="441"/>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020</w:t>
            </w:r>
          </w:p>
        </w:tc>
        <w:tc>
          <w:tcPr>
            <w:tcW w:w="954"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黄海</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生产</w:t>
            </w: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1050</w:t>
            </w: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r w:rsidRPr="009005AC">
              <w:rPr>
                <w:rFonts w:ascii="仿宋" w:eastAsia="仿宋" w:hAnsi="仿宋" w:cs="仿宋" w:hint="eastAsia"/>
                <w:kern w:val="0"/>
                <w:szCs w:val="21"/>
              </w:rPr>
              <w:t>350</w:t>
            </w:r>
          </w:p>
        </w:tc>
        <w:tc>
          <w:tcPr>
            <w:tcW w:w="119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709"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c>
          <w:tcPr>
            <w:tcW w:w="1200" w:type="dxa"/>
            <w:tcBorders>
              <w:top w:val="nil"/>
              <w:left w:val="nil"/>
              <w:bottom w:val="single" w:sz="4" w:space="0" w:color="auto"/>
              <w:right w:val="single" w:sz="4" w:space="0" w:color="auto"/>
            </w:tcBorders>
            <w:shd w:val="clear" w:color="auto" w:fill="auto"/>
            <w:noWrap/>
            <w:vAlign w:val="center"/>
          </w:tcPr>
          <w:p w:rsidR="00E8240C" w:rsidRPr="009005AC" w:rsidRDefault="00E8240C" w:rsidP="00E8240C">
            <w:pPr>
              <w:widowControl/>
              <w:spacing w:line="520" w:lineRule="exact"/>
              <w:jc w:val="center"/>
              <w:rPr>
                <w:rFonts w:ascii="仿宋" w:eastAsia="仿宋" w:hAnsi="仿宋" w:cs="仿宋"/>
                <w:kern w:val="0"/>
                <w:szCs w:val="21"/>
              </w:rPr>
            </w:pPr>
          </w:p>
        </w:tc>
      </w:tr>
    </w:tbl>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1.打开如上图所示的Excel文件（工资表.xlsx），将工作表“Sheet1”重命名为“工资”。</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2.按要求在“工资”表中完成下列操作</w:t>
      </w:r>
    </w:p>
    <w:p w:rsidR="00E8240C" w:rsidRPr="009005AC" w:rsidRDefault="00E8240C" w:rsidP="00E8240C">
      <w:pPr>
        <w:numPr>
          <w:ilvl w:val="0"/>
          <w:numId w:val="8"/>
        </w:numPr>
        <w:adjustRightInd w:val="0"/>
        <w:spacing w:line="520" w:lineRule="exact"/>
        <w:ind w:firstLine="426"/>
        <w:textAlignment w:val="baseline"/>
        <w:rPr>
          <w:rFonts w:ascii="仿宋" w:eastAsia="仿宋" w:hAnsi="仿宋" w:cs="仿宋"/>
          <w:sz w:val="24"/>
          <w:szCs w:val="24"/>
        </w:rPr>
      </w:pPr>
      <w:r w:rsidRPr="009005AC">
        <w:rPr>
          <w:rFonts w:ascii="仿宋" w:eastAsia="仿宋" w:hAnsi="仿宋" w:cs="仿宋" w:hint="eastAsia"/>
          <w:sz w:val="24"/>
          <w:szCs w:val="24"/>
        </w:rPr>
        <w:t>插入标题行，输入标题“2018年12月员工工资表”，并设置如下格式：字体：黑体，字号：18，合并后居中、字体颜色：浅蓝。</w:t>
      </w:r>
    </w:p>
    <w:p w:rsidR="00E8240C" w:rsidRPr="009005AC" w:rsidRDefault="00E8240C" w:rsidP="00E8240C">
      <w:pPr>
        <w:numPr>
          <w:ilvl w:val="0"/>
          <w:numId w:val="8"/>
        </w:numPr>
        <w:adjustRightInd w:val="0"/>
        <w:spacing w:line="520" w:lineRule="exact"/>
        <w:ind w:firstLine="426"/>
        <w:textAlignment w:val="baseline"/>
        <w:rPr>
          <w:rFonts w:ascii="仿宋" w:eastAsia="仿宋" w:hAnsi="仿宋" w:cs="仿宋"/>
          <w:sz w:val="24"/>
          <w:szCs w:val="24"/>
        </w:rPr>
      </w:pPr>
      <w:r w:rsidRPr="009005AC">
        <w:rPr>
          <w:rFonts w:ascii="仿宋" w:eastAsia="仿宋" w:hAnsi="仿宋" w:cs="仿宋" w:hint="eastAsia"/>
          <w:sz w:val="24"/>
          <w:szCs w:val="24"/>
        </w:rPr>
        <w:t>在工作最下面2行的第1列中分别输入“平均”、“总计”，分别和后面2个单元格合并后居中。</w:t>
      </w:r>
    </w:p>
    <w:p w:rsidR="00E8240C" w:rsidRPr="009005AC" w:rsidRDefault="00E8240C" w:rsidP="00E8240C">
      <w:pPr>
        <w:numPr>
          <w:ilvl w:val="0"/>
          <w:numId w:val="8"/>
        </w:numPr>
        <w:adjustRightInd w:val="0"/>
        <w:spacing w:line="520" w:lineRule="exact"/>
        <w:ind w:firstLine="426"/>
        <w:textAlignment w:val="baseline"/>
        <w:rPr>
          <w:rFonts w:ascii="仿宋" w:eastAsia="仿宋" w:hAnsi="仿宋" w:cs="仿宋"/>
          <w:sz w:val="24"/>
          <w:szCs w:val="24"/>
        </w:rPr>
      </w:pPr>
      <w:r w:rsidRPr="009005AC">
        <w:rPr>
          <w:rFonts w:ascii="仿宋" w:eastAsia="仿宋" w:hAnsi="仿宋" w:cs="仿宋" w:hint="eastAsia"/>
          <w:sz w:val="24"/>
          <w:szCs w:val="24"/>
        </w:rPr>
        <w:t>调整各列的列宽为10，表头文字为加粗、水平和垂直居中，底纹：橙色淡色80%。表头单元格文本控制为：自动换行。</w:t>
      </w:r>
    </w:p>
    <w:p w:rsidR="00E8240C" w:rsidRPr="009005AC" w:rsidRDefault="00E8240C" w:rsidP="00E8240C">
      <w:pPr>
        <w:numPr>
          <w:ilvl w:val="0"/>
          <w:numId w:val="8"/>
        </w:numPr>
        <w:adjustRightInd w:val="0"/>
        <w:spacing w:line="520" w:lineRule="exact"/>
        <w:ind w:firstLine="426"/>
        <w:textAlignment w:val="baseline"/>
        <w:rPr>
          <w:rFonts w:ascii="仿宋" w:eastAsia="仿宋" w:hAnsi="仿宋" w:cs="仿宋"/>
          <w:sz w:val="24"/>
          <w:szCs w:val="24"/>
        </w:rPr>
      </w:pPr>
      <w:r w:rsidRPr="009005AC">
        <w:rPr>
          <w:rFonts w:ascii="仿宋" w:eastAsia="仿宋" w:hAnsi="仿宋" w:cs="仿宋" w:hint="eastAsia"/>
          <w:sz w:val="24"/>
          <w:szCs w:val="24"/>
        </w:rPr>
        <w:t>“员工编号”一列水平居中，“员工编号”、“姓名”、“部门”三列底纹：水绿色淡色60%。</w:t>
      </w:r>
    </w:p>
    <w:p w:rsidR="00E8240C" w:rsidRPr="009005AC" w:rsidRDefault="00E8240C" w:rsidP="00E8240C">
      <w:pPr>
        <w:numPr>
          <w:ilvl w:val="0"/>
          <w:numId w:val="8"/>
        </w:numPr>
        <w:spacing w:line="520" w:lineRule="exact"/>
        <w:ind w:firstLine="6"/>
        <w:rPr>
          <w:rFonts w:ascii="仿宋" w:eastAsia="仿宋" w:hAnsi="仿宋" w:cs="仿宋"/>
          <w:sz w:val="24"/>
          <w:szCs w:val="24"/>
        </w:rPr>
      </w:pPr>
      <w:r w:rsidRPr="009005AC">
        <w:rPr>
          <w:rFonts w:ascii="仿宋" w:eastAsia="仿宋" w:hAnsi="仿宋" w:cs="仿宋" w:hint="eastAsia"/>
          <w:sz w:val="24"/>
          <w:szCs w:val="24"/>
        </w:rPr>
        <w:lastRenderedPageBreak/>
        <w:t>表格边框线：粗外框线、细内框线，“平均”一行上框线：双线。</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3.给每位员工的奖金加50元，计算应发工资和实发工资，计算各项平均值和总计，结果分别存放在相应的单元格中。</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4.将“工资”表复制到Sheet2至Sheet4的3个工作表中。</w:t>
      </w:r>
    </w:p>
    <w:p w:rsidR="00E8240C" w:rsidRPr="009005AC" w:rsidRDefault="00E8240C" w:rsidP="00E8240C">
      <w:pPr>
        <w:numPr>
          <w:ilvl w:val="0"/>
          <w:numId w:val="9"/>
        </w:numPr>
        <w:adjustRightInd w:val="0"/>
        <w:spacing w:line="520" w:lineRule="exact"/>
        <w:ind w:firstLine="426"/>
        <w:textAlignment w:val="baseline"/>
        <w:rPr>
          <w:rFonts w:ascii="仿宋" w:eastAsia="仿宋" w:hAnsi="仿宋" w:cs="仿宋"/>
          <w:sz w:val="24"/>
          <w:szCs w:val="24"/>
        </w:rPr>
      </w:pPr>
      <w:r w:rsidRPr="009005AC">
        <w:rPr>
          <w:rFonts w:ascii="仿宋" w:eastAsia="仿宋" w:hAnsi="仿宋" w:cs="仿宋" w:hint="eastAsia"/>
          <w:sz w:val="24"/>
          <w:szCs w:val="24"/>
        </w:rPr>
        <w:t>在Sheet2表中按部门的升序和实发工资的降序对数据进行排序。</w:t>
      </w:r>
    </w:p>
    <w:p w:rsidR="00E8240C" w:rsidRPr="009005AC" w:rsidRDefault="00E8240C" w:rsidP="00E8240C">
      <w:pPr>
        <w:numPr>
          <w:ilvl w:val="0"/>
          <w:numId w:val="9"/>
        </w:numPr>
        <w:adjustRightInd w:val="0"/>
        <w:spacing w:line="520" w:lineRule="exact"/>
        <w:ind w:firstLine="426"/>
        <w:textAlignment w:val="baseline"/>
        <w:rPr>
          <w:rFonts w:ascii="仿宋" w:eastAsia="仿宋" w:hAnsi="仿宋" w:cs="仿宋"/>
          <w:sz w:val="24"/>
          <w:szCs w:val="24"/>
        </w:rPr>
      </w:pPr>
      <w:r w:rsidRPr="009005AC">
        <w:rPr>
          <w:rFonts w:ascii="仿宋" w:eastAsia="仿宋" w:hAnsi="仿宋" w:cs="仿宋" w:hint="eastAsia"/>
          <w:sz w:val="24"/>
          <w:szCs w:val="24"/>
        </w:rPr>
        <w:t>在Sheet3表中筛选出生产部门实发工资高于1500元的记录。</w:t>
      </w:r>
    </w:p>
    <w:p w:rsidR="00E8240C" w:rsidRPr="009005AC" w:rsidRDefault="00E8240C" w:rsidP="00E8240C">
      <w:pPr>
        <w:numPr>
          <w:ilvl w:val="0"/>
          <w:numId w:val="9"/>
        </w:numPr>
        <w:adjustRightInd w:val="0"/>
        <w:spacing w:line="520" w:lineRule="exact"/>
        <w:ind w:firstLine="426"/>
        <w:textAlignment w:val="baseline"/>
        <w:rPr>
          <w:rFonts w:ascii="仿宋" w:eastAsia="仿宋" w:hAnsi="仿宋" w:cs="仿宋"/>
          <w:sz w:val="24"/>
          <w:szCs w:val="24"/>
        </w:rPr>
      </w:pPr>
      <w:r w:rsidRPr="009005AC">
        <w:rPr>
          <w:rFonts w:ascii="仿宋" w:eastAsia="仿宋" w:hAnsi="仿宋" w:cs="仿宋" w:hint="eastAsia"/>
          <w:sz w:val="24"/>
          <w:szCs w:val="24"/>
        </w:rPr>
        <w:t>使用Sheet4工作表中的数据，以“部门”为分类字段，将“应发工资”、“实发工资”进行“求和”分类汇总。</w:t>
      </w:r>
    </w:p>
    <w:p w:rsidR="00E8240C" w:rsidRPr="009005AC" w:rsidRDefault="00E8240C" w:rsidP="00E8240C">
      <w:pPr>
        <w:numPr>
          <w:ilvl w:val="0"/>
          <w:numId w:val="9"/>
        </w:numPr>
        <w:adjustRightInd w:val="0"/>
        <w:spacing w:line="520" w:lineRule="exact"/>
        <w:ind w:firstLine="426"/>
        <w:textAlignment w:val="baseline"/>
        <w:rPr>
          <w:rFonts w:ascii="仿宋" w:eastAsia="仿宋" w:hAnsi="仿宋" w:cs="仿宋"/>
          <w:sz w:val="24"/>
          <w:szCs w:val="24"/>
        </w:rPr>
      </w:pPr>
      <w:r w:rsidRPr="009005AC">
        <w:rPr>
          <w:rFonts w:ascii="仿宋" w:eastAsia="仿宋" w:hAnsi="仿宋" w:cs="仿宋" w:hint="eastAsia"/>
          <w:sz w:val="24"/>
          <w:szCs w:val="24"/>
        </w:rPr>
        <w:t>使用“工资表”工作表作为数据源，在新工作表中创建数据透视表, 按“部门”进行筛选，“部门”和“姓名”为行标签，对“应发工资”和“实发工资”求和的数据透视表</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5.在工资表中，对比易飞、赵亮、张萍的应发工资和实发工资，创建“簇状圆柱图”。</w:t>
      </w:r>
    </w:p>
    <w:p w:rsidR="00E8240C" w:rsidRPr="009005AC" w:rsidRDefault="00E8240C" w:rsidP="00E8240C">
      <w:pPr>
        <w:spacing w:line="520" w:lineRule="exact"/>
        <w:ind w:firstLineChars="200" w:firstLine="480"/>
        <w:rPr>
          <w:rFonts w:ascii="仿宋" w:eastAsia="仿宋" w:hAnsi="仿宋" w:cs="仿宋"/>
          <w:sz w:val="24"/>
          <w:szCs w:val="24"/>
        </w:rPr>
      </w:pPr>
      <w:r w:rsidRPr="009005AC">
        <w:rPr>
          <w:rFonts w:ascii="仿宋" w:eastAsia="仿宋" w:hAnsi="仿宋" w:cs="仿宋" w:hint="eastAsia"/>
          <w:sz w:val="24"/>
          <w:szCs w:val="24"/>
        </w:rPr>
        <w:t>……</w:t>
      </w:r>
    </w:p>
    <w:p w:rsidR="00E8240C" w:rsidRPr="009005AC" w:rsidRDefault="00E8240C" w:rsidP="00E8240C">
      <w:pPr>
        <w:spacing w:line="360" w:lineRule="auto"/>
        <w:ind w:left="982"/>
        <w:rPr>
          <w:rFonts w:ascii="宋体" w:eastAsia="宋体" w:hAnsi="宋体" w:cs="Times New Roman"/>
          <w:sz w:val="24"/>
          <w:szCs w:val="24"/>
        </w:rPr>
      </w:pPr>
    </w:p>
    <w:p w:rsidR="00347911" w:rsidRPr="009005AC" w:rsidRDefault="00347911" w:rsidP="00E8240C">
      <w:pPr>
        <w:pStyle w:val="a5"/>
        <w:spacing w:before="0" w:beforeAutospacing="0" w:after="0" w:afterAutospacing="0" w:line="360" w:lineRule="auto"/>
        <w:ind w:left="551"/>
        <w:rPr>
          <w:rFonts w:ascii="Times New Roman" w:hAnsi="Times New Roman" w:cs="Times New Roman"/>
        </w:rPr>
      </w:pPr>
    </w:p>
    <w:sectPr w:rsidR="00347911" w:rsidRPr="009005AC" w:rsidSect="0034791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0D1" w:rsidRDefault="001110D1" w:rsidP="00347911">
      <w:r>
        <w:separator/>
      </w:r>
    </w:p>
  </w:endnote>
  <w:endnote w:type="continuationSeparator" w:id="0">
    <w:p w:rsidR="001110D1" w:rsidRDefault="001110D1" w:rsidP="003479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5710"/>
    </w:sdtPr>
    <w:sdtContent>
      <w:p w:rsidR="00347911" w:rsidRDefault="008228C3">
        <w:pPr>
          <w:pStyle w:val="a3"/>
          <w:jc w:val="center"/>
        </w:pPr>
        <w:r w:rsidRPr="008228C3">
          <w:fldChar w:fldCharType="begin"/>
        </w:r>
        <w:r w:rsidR="00291B25">
          <w:instrText xml:space="preserve"> PAGE   \* MERGEFORMAT </w:instrText>
        </w:r>
        <w:r w:rsidRPr="008228C3">
          <w:fldChar w:fldCharType="separate"/>
        </w:r>
        <w:r w:rsidR="006B222A" w:rsidRPr="006B222A">
          <w:rPr>
            <w:noProof/>
            <w:lang w:val="zh-CN"/>
          </w:rPr>
          <w:t>1</w:t>
        </w:r>
        <w:r>
          <w:rPr>
            <w:lang w:val="zh-CN"/>
          </w:rPr>
          <w:fldChar w:fldCharType="end"/>
        </w:r>
      </w:p>
    </w:sdtContent>
  </w:sdt>
  <w:p w:rsidR="00347911" w:rsidRDefault="0034791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0D1" w:rsidRDefault="001110D1" w:rsidP="00347911">
      <w:r>
        <w:separator/>
      </w:r>
    </w:p>
  </w:footnote>
  <w:footnote w:type="continuationSeparator" w:id="0">
    <w:p w:rsidR="001110D1" w:rsidRDefault="001110D1" w:rsidP="003479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93A5D"/>
    <w:multiLevelType w:val="multilevel"/>
    <w:tmpl w:val="1A293A5D"/>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B2A2C45"/>
    <w:multiLevelType w:val="multilevel"/>
    <w:tmpl w:val="2B2A2C4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6646610"/>
    <w:multiLevelType w:val="multilevel"/>
    <w:tmpl w:val="36646610"/>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01E4CE6"/>
    <w:multiLevelType w:val="multilevel"/>
    <w:tmpl w:val="501E4CE6"/>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EA35775"/>
    <w:multiLevelType w:val="multilevel"/>
    <w:tmpl w:val="5EA3577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63631039"/>
    <w:multiLevelType w:val="multilevel"/>
    <w:tmpl w:val="63631039"/>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4097938"/>
    <w:multiLevelType w:val="multilevel"/>
    <w:tmpl w:val="64097938"/>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B99209B"/>
    <w:multiLevelType w:val="multilevel"/>
    <w:tmpl w:val="6B99209B"/>
    <w:lvl w:ilvl="0">
      <w:start w:val="1"/>
      <w:numFmt w:val="decimal"/>
      <w:suff w:val="nothing"/>
      <w:lvlText w:val="(%1)"/>
      <w:lvlJc w:val="left"/>
      <w:pPr>
        <w:ind w:left="2547" w:hanging="420"/>
      </w:pPr>
      <w:rPr>
        <w:rFonts w:hint="eastAsia"/>
      </w:rPr>
    </w:lvl>
    <w:lvl w:ilvl="1">
      <w:start w:val="1"/>
      <w:numFmt w:val="lowerLetter"/>
      <w:lvlText w:val="%2)"/>
      <w:lvlJc w:val="left"/>
      <w:pPr>
        <w:ind w:left="2967" w:hanging="420"/>
      </w:pPr>
    </w:lvl>
    <w:lvl w:ilvl="2">
      <w:start w:val="1"/>
      <w:numFmt w:val="lowerRoman"/>
      <w:lvlText w:val="%3."/>
      <w:lvlJc w:val="right"/>
      <w:pPr>
        <w:ind w:left="3387" w:hanging="420"/>
      </w:pPr>
    </w:lvl>
    <w:lvl w:ilvl="3">
      <w:start w:val="1"/>
      <w:numFmt w:val="decimal"/>
      <w:lvlText w:val="%4."/>
      <w:lvlJc w:val="left"/>
      <w:pPr>
        <w:ind w:left="3807" w:hanging="420"/>
      </w:pPr>
    </w:lvl>
    <w:lvl w:ilvl="4">
      <w:start w:val="1"/>
      <w:numFmt w:val="lowerLetter"/>
      <w:lvlText w:val="%5)"/>
      <w:lvlJc w:val="left"/>
      <w:pPr>
        <w:ind w:left="4227" w:hanging="420"/>
      </w:pPr>
    </w:lvl>
    <w:lvl w:ilvl="5">
      <w:start w:val="1"/>
      <w:numFmt w:val="lowerRoman"/>
      <w:lvlText w:val="%6."/>
      <w:lvlJc w:val="right"/>
      <w:pPr>
        <w:ind w:left="4647" w:hanging="420"/>
      </w:pPr>
    </w:lvl>
    <w:lvl w:ilvl="6">
      <w:start w:val="1"/>
      <w:numFmt w:val="decimal"/>
      <w:lvlText w:val="%7."/>
      <w:lvlJc w:val="left"/>
      <w:pPr>
        <w:ind w:left="5067" w:hanging="420"/>
      </w:pPr>
    </w:lvl>
    <w:lvl w:ilvl="7">
      <w:start w:val="1"/>
      <w:numFmt w:val="lowerLetter"/>
      <w:lvlText w:val="%8)"/>
      <w:lvlJc w:val="left"/>
      <w:pPr>
        <w:ind w:left="5487" w:hanging="420"/>
      </w:pPr>
    </w:lvl>
    <w:lvl w:ilvl="8">
      <w:start w:val="1"/>
      <w:numFmt w:val="lowerRoman"/>
      <w:lvlText w:val="%9."/>
      <w:lvlJc w:val="right"/>
      <w:pPr>
        <w:ind w:left="5907" w:hanging="420"/>
      </w:pPr>
    </w:lvl>
  </w:abstractNum>
  <w:abstractNum w:abstractNumId="8">
    <w:nsid w:val="79C26250"/>
    <w:multiLevelType w:val="multilevel"/>
    <w:tmpl w:val="79C2625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4"/>
  </w:num>
  <w:num w:numId="3">
    <w:abstractNumId w:val="1"/>
  </w:num>
  <w:num w:numId="4">
    <w:abstractNumId w:val="2"/>
  </w:num>
  <w:num w:numId="5">
    <w:abstractNumId w:val="7"/>
  </w:num>
  <w:num w:numId="6">
    <w:abstractNumId w:val="3"/>
  </w:num>
  <w:num w:numId="7">
    <w:abstractNumId w:val="0"/>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D0C86"/>
    <w:rsid w:val="0002614B"/>
    <w:rsid w:val="000336EA"/>
    <w:rsid w:val="000B60B1"/>
    <w:rsid w:val="00106F24"/>
    <w:rsid w:val="001110D1"/>
    <w:rsid w:val="00134399"/>
    <w:rsid w:val="00191DDC"/>
    <w:rsid w:val="00226CDF"/>
    <w:rsid w:val="00274803"/>
    <w:rsid w:val="00291B25"/>
    <w:rsid w:val="002B52D3"/>
    <w:rsid w:val="00347911"/>
    <w:rsid w:val="00381F15"/>
    <w:rsid w:val="00415671"/>
    <w:rsid w:val="00422495"/>
    <w:rsid w:val="004D0E2D"/>
    <w:rsid w:val="0055203C"/>
    <w:rsid w:val="00590CE0"/>
    <w:rsid w:val="005C2AB4"/>
    <w:rsid w:val="00674DB7"/>
    <w:rsid w:val="006B222A"/>
    <w:rsid w:val="00777BE4"/>
    <w:rsid w:val="007C1C31"/>
    <w:rsid w:val="007D0ABA"/>
    <w:rsid w:val="008228C3"/>
    <w:rsid w:val="00883C93"/>
    <w:rsid w:val="008930C8"/>
    <w:rsid w:val="009005AC"/>
    <w:rsid w:val="00AD0C86"/>
    <w:rsid w:val="00E8240C"/>
    <w:rsid w:val="00FC3733"/>
    <w:rsid w:val="0CE91B13"/>
    <w:rsid w:val="11294504"/>
    <w:rsid w:val="1BAB18AB"/>
    <w:rsid w:val="3AE13BAD"/>
    <w:rsid w:val="48835621"/>
    <w:rsid w:val="6ABD0932"/>
    <w:rsid w:val="763A21E0"/>
    <w:rsid w:val="7EEC71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9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4791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4791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47911"/>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qFormat/>
    <w:rsid w:val="00347911"/>
    <w:rPr>
      <w:sz w:val="18"/>
      <w:szCs w:val="18"/>
    </w:rPr>
  </w:style>
  <w:style w:type="character" w:customStyle="1" w:styleId="Char">
    <w:name w:val="页脚 Char"/>
    <w:basedOn w:val="a0"/>
    <w:link w:val="a3"/>
    <w:uiPriority w:val="99"/>
    <w:qFormat/>
    <w:rsid w:val="00347911"/>
    <w:rPr>
      <w:sz w:val="18"/>
      <w:szCs w:val="18"/>
    </w:rPr>
  </w:style>
  <w:style w:type="paragraph" w:styleId="a6">
    <w:name w:val="Balloon Text"/>
    <w:basedOn w:val="a"/>
    <w:link w:val="Char1"/>
    <w:uiPriority w:val="99"/>
    <w:semiHidden/>
    <w:unhideWhenUsed/>
    <w:rsid w:val="00777BE4"/>
    <w:rPr>
      <w:sz w:val="18"/>
      <w:szCs w:val="18"/>
    </w:rPr>
  </w:style>
  <w:style w:type="character" w:customStyle="1" w:styleId="Char1">
    <w:name w:val="批注框文本 Char"/>
    <w:basedOn w:val="a0"/>
    <w:link w:val="a6"/>
    <w:uiPriority w:val="99"/>
    <w:semiHidden/>
    <w:rsid w:val="00777BE4"/>
    <w:rPr>
      <w:kern w:val="2"/>
      <w:sz w:val="18"/>
      <w:szCs w:val="18"/>
    </w:rPr>
  </w:style>
</w:styles>
</file>

<file path=word/webSettings.xml><?xml version="1.0" encoding="utf-8"?>
<w:webSettings xmlns:r="http://schemas.openxmlformats.org/officeDocument/2006/relationships" xmlns:w="http://schemas.openxmlformats.org/wordprocessingml/2006/main">
  <w:divs>
    <w:div w:id="394013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818</Words>
  <Characters>4666</Characters>
  <Application>Microsoft Office Word</Application>
  <DocSecurity>0</DocSecurity>
  <Lines>38</Lines>
  <Paragraphs>10</Paragraphs>
  <ScaleCrop>false</ScaleCrop>
  <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26</cp:revision>
  <dcterms:created xsi:type="dcterms:W3CDTF">2017-03-03T06:27:00Z</dcterms:created>
  <dcterms:modified xsi:type="dcterms:W3CDTF">2019-03-04T02:13:00Z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